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0F388" w14:textId="453AE91E" w:rsidR="00901BF4" w:rsidRDefault="00901BF4" w:rsidP="001B25F3">
      <w:pPr>
        <w:pStyle w:val="Italic"/>
        <w:tabs>
          <w:tab w:val="left" w:pos="-303"/>
          <w:tab w:val="left" w:pos="4710"/>
        </w:tabs>
        <w:rPr>
          <w:rFonts w:ascii="Arial" w:hAnsi="Arial" w:cs="Arial"/>
          <w:b/>
          <w:bCs/>
          <w:i w:val="0"/>
          <w:iCs w:val="0"/>
          <w:color w:val="A6A6A6"/>
          <w:sz w:val="22"/>
          <w:szCs w:val="22"/>
        </w:rPr>
      </w:pPr>
    </w:p>
    <w:p w14:paraId="183B8193" w14:textId="21B97576" w:rsidR="001B25F3" w:rsidRPr="00A107D9" w:rsidRDefault="00A25149" w:rsidP="001B25F3">
      <w:pPr>
        <w:pStyle w:val="Italic"/>
        <w:tabs>
          <w:tab w:val="left" w:pos="-303"/>
          <w:tab w:val="left" w:pos="4710"/>
        </w:tabs>
        <w:rPr>
          <w:rFonts w:ascii="Arial" w:hAnsi="Arial" w:cs="Arial"/>
          <w:b/>
          <w:bCs/>
          <w:i w:val="0"/>
          <w:iCs w:val="0"/>
          <w:color w:val="A6A6A6"/>
          <w:sz w:val="22"/>
          <w:szCs w:val="22"/>
        </w:rPr>
      </w:pPr>
      <w:r>
        <w:rPr>
          <w:rFonts w:ascii="Arial" w:hAnsi="Arial" w:cs="Arial"/>
          <w:b/>
          <w:bCs/>
          <w:i w:val="0"/>
          <w:iCs w:val="0"/>
          <w:color w:val="A6A6A6"/>
          <w:sz w:val="22"/>
          <w:szCs w:val="22"/>
        </w:rPr>
        <w:t xml:space="preserve"> </w:t>
      </w:r>
      <w:r w:rsidR="006D4B08">
        <w:rPr>
          <w:rFonts w:ascii="Arial" w:hAnsi="Arial" w:cs="Arial"/>
          <w:b/>
          <w:bCs/>
          <w:i w:val="0"/>
          <w:iCs w:val="0"/>
          <w:color w:val="A6A6A6"/>
          <w:sz w:val="22"/>
          <w:szCs w:val="22"/>
        </w:rPr>
        <w:t>SHCC</w:t>
      </w:r>
      <w:r w:rsidR="00287CA9">
        <w:rPr>
          <w:rFonts w:ascii="Arial" w:hAnsi="Arial" w:cs="Arial"/>
          <w:b/>
          <w:bCs/>
          <w:i w:val="0"/>
          <w:iCs w:val="0"/>
          <w:color w:val="A6A6A6"/>
          <w:sz w:val="22"/>
          <w:szCs w:val="22"/>
        </w:rPr>
        <w:t xml:space="preserve"> </w:t>
      </w:r>
      <w:r w:rsidR="000146F2">
        <w:rPr>
          <w:rFonts w:ascii="Arial" w:hAnsi="Arial" w:cs="Arial"/>
          <w:b/>
          <w:bCs/>
          <w:i w:val="0"/>
          <w:iCs w:val="0"/>
          <w:color w:val="A6A6A6"/>
          <w:sz w:val="22"/>
          <w:szCs w:val="22"/>
        </w:rPr>
        <w:t xml:space="preserve">MINUTES – </w:t>
      </w:r>
      <w:r w:rsidR="00F93BB3">
        <w:rPr>
          <w:rFonts w:ascii="Arial" w:hAnsi="Arial" w:cs="Arial"/>
          <w:b/>
          <w:bCs/>
          <w:i w:val="0"/>
          <w:iCs w:val="0"/>
          <w:color w:val="A6A6A6"/>
          <w:sz w:val="22"/>
          <w:szCs w:val="22"/>
        </w:rPr>
        <w:t>v</w:t>
      </w:r>
      <w:r w:rsidR="00A2305E">
        <w:rPr>
          <w:rFonts w:ascii="Arial" w:hAnsi="Arial" w:cs="Arial"/>
          <w:b/>
          <w:bCs/>
          <w:i w:val="0"/>
          <w:iCs w:val="0"/>
          <w:color w:val="A6A6A6"/>
          <w:sz w:val="22"/>
          <w:szCs w:val="22"/>
        </w:rPr>
        <w:t>1.0</w:t>
      </w:r>
    </w:p>
    <w:p w14:paraId="3DE69DB9" w14:textId="77777777" w:rsidR="001B25F3" w:rsidRPr="00A107D9" w:rsidRDefault="001B25F3" w:rsidP="001B25F3">
      <w:pPr>
        <w:pStyle w:val="Italic"/>
        <w:tabs>
          <w:tab w:val="left" w:pos="-303"/>
        </w:tabs>
        <w:rPr>
          <w:rFonts w:ascii="Arial" w:hAnsi="Arial" w:cs="Arial"/>
          <w:b/>
          <w:bCs/>
          <w:i w:val="0"/>
          <w:iCs w:val="0"/>
          <w:sz w:val="22"/>
          <w:szCs w:val="22"/>
        </w:rPr>
      </w:pPr>
    </w:p>
    <w:p w14:paraId="533D9A52" w14:textId="77777777" w:rsidR="008D5886" w:rsidRDefault="001B25F3" w:rsidP="001B25F3">
      <w:pPr>
        <w:rPr>
          <w:rFonts w:ascii="Arial" w:hAnsi="Arial" w:cs="Arial"/>
          <w:b/>
          <w:sz w:val="22"/>
          <w:szCs w:val="22"/>
        </w:rPr>
      </w:pPr>
      <w:r w:rsidRPr="00A107D9">
        <w:rPr>
          <w:rFonts w:ascii="Arial" w:hAnsi="Arial" w:cs="Arial"/>
          <w:b/>
          <w:sz w:val="22"/>
          <w:szCs w:val="22"/>
        </w:rPr>
        <w:t xml:space="preserve">Meeting of the </w:t>
      </w:r>
      <w:r w:rsidR="008D5886">
        <w:rPr>
          <w:rFonts w:ascii="Arial" w:hAnsi="Arial" w:cs="Arial"/>
          <w:b/>
          <w:sz w:val="22"/>
          <w:szCs w:val="22"/>
        </w:rPr>
        <w:t>Scottish Health Council Committee</w:t>
      </w:r>
    </w:p>
    <w:p w14:paraId="7D562D01" w14:textId="77777777" w:rsidR="00F2724B" w:rsidRDefault="00F2724B" w:rsidP="001B25F3">
      <w:pPr>
        <w:rPr>
          <w:rFonts w:ascii="Arial" w:hAnsi="Arial" w:cs="Arial"/>
          <w:b/>
          <w:sz w:val="22"/>
          <w:szCs w:val="22"/>
        </w:rPr>
      </w:pPr>
    </w:p>
    <w:p w14:paraId="6E096ACF" w14:textId="56E7BA81" w:rsidR="001B25F3" w:rsidRPr="00A107D9" w:rsidRDefault="001B25F3" w:rsidP="001B25F3">
      <w:pPr>
        <w:rPr>
          <w:rFonts w:ascii="Arial" w:hAnsi="Arial" w:cs="Arial"/>
          <w:sz w:val="22"/>
          <w:szCs w:val="22"/>
        </w:rPr>
      </w:pPr>
      <w:r w:rsidRPr="00A107D9">
        <w:rPr>
          <w:rFonts w:ascii="Arial" w:hAnsi="Arial" w:cs="Arial"/>
          <w:sz w:val="22"/>
          <w:szCs w:val="22"/>
        </w:rPr>
        <w:t xml:space="preserve">Date: </w:t>
      </w:r>
      <w:r w:rsidR="009E5866">
        <w:rPr>
          <w:rFonts w:ascii="Arial" w:hAnsi="Arial" w:cs="Arial"/>
          <w:sz w:val="22"/>
          <w:szCs w:val="22"/>
        </w:rPr>
        <w:t xml:space="preserve"> </w:t>
      </w:r>
      <w:r w:rsidR="007A5B0A">
        <w:rPr>
          <w:rFonts w:ascii="Arial" w:hAnsi="Arial" w:cs="Arial"/>
          <w:sz w:val="22"/>
          <w:szCs w:val="22"/>
        </w:rPr>
        <w:t xml:space="preserve"> </w:t>
      </w:r>
      <w:r w:rsidR="00807A5A">
        <w:rPr>
          <w:rFonts w:ascii="Arial" w:hAnsi="Arial" w:cs="Arial"/>
          <w:sz w:val="22"/>
          <w:szCs w:val="22"/>
        </w:rPr>
        <w:t>02 March 2023</w:t>
      </w:r>
    </w:p>
    <w:p w14:paraId="7A537351" w14:textId="5C1E67C8" w:rsidR="001B25F3" w:rsidRPr="005D5945" w:rsidRDefault="00F55347" w:rsidP="001B25F3">
      <w:pPr>
        <w:rPr>
          <w:rFonts w:ascii="Arial" w:hAnsi="Arial" w:cs="Arial"/>
          <w:sz w:val="22"/>
          <w:szCs w:val="22"/>
        </w:rPr>
      </w:pPr>
      <w:r w:rsidRPr="005D5945">
        <w:rPr>
          <w:rFonts w:ascii="Arial" w:hAnsi="Arial" w:cs="Arial"/>
          <w:sz w:val="22"/>
          <w:szCs w:val="22"/>
        </w:rPr>
        <w:t xml:space="preserve">Time: </w:t>
      </w:r>
      <w:r w:rsidR="008B547C">
        <w:rPr>
          <w:rFonts w:ascii="Arial" w:hAnsi="Arial" w:cs="Arial"/>
          <w:sz w:val="22"/>
          <w:szCs w:val="22"/>
        </w:rPr>
        <w:t xml:space="preserve"> </w:t>
      </w:r>
      <w:r w:rsidR="00751250">
        <w:rPr>
          <w:rFonts w:ascii="Arial" w:hAnsi="Arial" w:cs="Arial"/>
          <w:sz w:val="22"/>
          <w:szCs w:val="22"/>
        </w:rPr>
        <w:t>1</w:t>
      </w:r>
      <w:r w:rsidR="00CF4428">
        <w:rPr>
          <w:rFonts w:ascii="Arial" w:hAnsi="Arial" w:cs="Arial"/>
          <w:sz w:val="22"/>
          <w:szCs w:val="22"/>
        </w:rPr>
        <w:t>0:</w:t>
      </w:r>
      <w:r w:rsidR="00807A5A">
        <w:rPr>
          <w:rFonts w:ascii="Arial" w:hAnsi="Arial" w:cs="Arial"/>
          <w:sz w:val="22"/>
          <w:szCs w:val="22"/>
        </w:rPr>
        <w:t>30</w:t>
      </w:r>
      <w:r w:rsidR="009E0E46">
        <w:rPr>
          <w:rFonts w:ascii="Arial" w:hAnsi="Arial" w:cs="Arial"/>
          <w:sz w:val="22"/>
          <w:szCs w:val="22"/>
        </w:rPr>
        <w:t>am</w:t>
      </w:r>
      <w:r w:rsidR="00CF4428">
        <w:rPr>
          <w:rFonts w:ascii="Arial" w:hAnsi="Arial" w:cs="Arial"/>
          <w:sz w:val="22"/>
          <w:szCs w:val="22"/>
        </w:rPr>
        <w:t>-</w:t>
      </w:r>
      <w:r w:rsidR="00807A5A">
        <w:rPr>
          <w:rFonts w:ascii="Arial" w:hAnsi="Arial" w:cs="Arial"/>
          <w:sz w:val="22"/>
          <w:szCs w:val="22"/>
        </w:rPr>
        <w:t>13.00pm</w:t>
      </w:r>
    </w:p>
    <w:p w14:paraId="6E7BEED2" w14:textId="509D9CFB" w:rsidR="001B25F3" w:rsidRPr="00A107D9" w:rsidRDefault="001B25F3" w:rsidP="001B25F3">
      <w:pPr>
        <w:rPr>
          <w:rFonts w:ascii="Arial" w:hAnsi="Arial" w:cs="Arial"/>
          <w:sz w:val="22"/>
          <w:szCs w:val="22"/>
        </w:rPr>
      </w:pPr>
      <w:r w:rsidRPr="005D5945">
        <w:rPr>
          <w:rFonts w:ascii="Arial" w:hAnsi="Arial" w:cs="Arial"/>
          <w:sz w:val="22"/>
          <w:szCs w:val="22"/>
        </w:rPr>
        <w:t>Venue:</w:t>
      </w:r>
      <w:r w:rsidR="00303FD0">
        <w:rPr>
          <w:rFonts w:ascii="Arial" w:hAnsi="Arial" w:cs="Arial"/>
          <w:sz w:val="22"/>
          <w:szCs w:val="22"/>
        </w:rPr>
        <w:t xml:space="preserve"> </w:t>
      </w:r>
      <w:r w:rsidR="00807A5A">
        <w:rPr>
          <w:rFonts w:ascii="Arial" w:hAnsi="Arial" w:cs="Arial"/>
          <w:sz w:val="22"/>
          <w:szCs w:val="22"/>
        </w:rPr>
        <w:t>MS Teams</w:t>
      </w:r>
    </w:p>
    <w:p w14:paraId="2385ECFF" w14:textId="77777777" w:rsidR="001B25F3" w:rsidRPr="00A107D9" w:rsidRDefault="001B25F3" w:rsidP="001B25F3">
      <w:pPr>
        <w:rPr>
          <w:rFonts w:ascii="Arial" w:hAnsi="Arial" w:cs="Arial"/>
          <w:sz w:val="22"/>
          <w:szCs w:val="22"/>
        </w:rPr>
      </w:pPr>
    </w:p>
    <w:p w14:paraId="63E1AC1B" w14:textId="77777777" w:rsidR="001B25F3" w:rsidRPr="00A107D9" w:rsidRDefault="001B25F3" w:rsidP="001B25F3">
      <w:pPr>
        <w:rPr>
          <w:rFonts w:ascii="Arial" w:hAnsi="Arial" w:cs="Arial"/>
          <w:b/>
          <w:sz w:val="22"/>
          <w:szCs w:val="22"/>
        </w:rPr>
      </w:pPr>
      <w:r w:rsidRPr="00A107D9">
        <w:rPr>
          <w:rFonts w:ascii="Arial" w:hAnsi="Arial" w:cs="Arial"/>
          <w:b/>
          <w:sz w:val="22"/>
          <w:szCs w:val="22"/>
        </w:rPr>
        <w:t>Present</w:t>
      </w:r>
    </w:p>
    <w:p w14:paraId="63946DDC" w14:textId="499C2D4A" w:rsidR="007E48C7" w:rsidRDefault="00B269B4" w:rsidP="001B25F3">
      <w:pPr>
        <w:rPr>
          <w:rFonts w:ascii="Arial" w:hAnsi="Arial" w:cs="Arial"/>
          <w:sz w:val="22"/>
          <w:szCs w:val="22"/>
        </w:rPr>
      </w:pPr>
      <w:r>
        <w:rPr>
          <w:rFonts w:ascii="Arial" w:hAnsi="Arial" w:cs="Arial"/>
          <w:sz w:val="22"/>
          <w:szCs w:val="22"/>
        </w:rPr>
        <w:t xml:space="preserve">Suzanne </w:t>
      </w:r>
      <w:r w:rsidR="008D5886">
        <w:rPr>
          <w:rFonts w:ascii="Arial" w:hAnsi="Arial" w:cs="Arial"/>
          <w:sz w:val="22"/>
          <w:szCs w:val="22"/>
        </w:rPr>
        <w:t>Dawson</w:t>
      </w:r>
      <w:r w:rsidR="007E48C7">
        <w:rPr>
          <w:rFonts w:ascii="Arial" w:hAnsi="Arial" w:cs="Arial"/>
          <w:sz w:val="22"/>
          <w:szCs w:val="22"/>
        </w:rPr>
        <w:t>, Chair</w:t>
      </w:r>
      <w:r w:rsidR="00496E46">
        <w:rPr>
          <w:rFonts w:ascii="Arial" w:hAnsi="Arial" w:cs="Arial"/>
          <w:sz w:val="22"/>
          <w:szCs w:val="22"/>
        </w:rPr>
        <w:t xml:space="preserve"> (SD)</w:t>
      </w:r>
    </w:p>
    <w:p w14:paraId="07823D23" w14:textId="5257B900" w:rsidR="00807A5A" w:rsidRDefault="00807A5A" w:rsidP="001B25F3">
      <w:pPr>
        <w:rPr>
          <w:rFonts w:ascii="Arial" w:hAnsi="Arial" w:cs="Arial"/>
          <w:sz w:val="22"/>
          <w:szCs w:val="22"/>
        </w:rPr>
      </w:pPr>
      <w:r>
        <w:rPr>
          <w:rFonts w:ascii="Arial" w:hAnsi="Arial" w:cs="Arial"/>
          <w:sz w:val="22"/>
          <w:szCs w:val="22"/>
        </w:rPr>
        <w:t>Nicola Hanssen (Vice Chair) (NH)</w:t>
      </w:r>
    </w:p>
    <w:p w14:paraId="611C3263" w14:textId="259C70D8" w:rsidR="00CE6A29" w:rsidRDefault="006B2B0E" w:rsidP="001B25F3">
      <w:pPr>
        <w:rPr>
          <w:rFonts w:ascii="Arial" w:hAnsi="Arial" w:cs="Arial"/>
          <w:sz w:val="22"/>
          <w:szCs w:val="22"/>
        </w:rPr>
      </w:pPr>
      <w:r>
        <w:rPr>
          <w:rFonts w:ascii="Arial" w:hAnsi="Arial" w:cs="Arial"/>
          <w:sz w:val="22"/>
          <w:szCs w:val="22"/>
        </w:rPr>
        <w:t>Michelle Rogers</w:t>
      </w:r>
      <w:r w:rsidR="00CE6A29" w:rsidRPr="00B1765B">
        <w:rPr>
          <w:rFonts w:ascii="Arial" w:hAnsi="Arial" w:cs="Arial"/>
          <w:sz w:val="22"/>
          <w:szCs w:val="22"/>
        </w:rPr>
        <w:t xml:space="preserve">, </w:t>
      </w:r>
      <w:r w:rsidR="00865B4F">
        <w:rPr>
          <w:rFonts w:ascii="Arial" w:hAnsi="Arial" w:cs="Arial"/>
          <w:sz w:val="22"/>
          <w:szCs w:val="22"/>
        </w:rPr>
        <w:t xml:space="preserve">HIS </w:t>
      </w:r>
      <w:r w:rsidR="00CE6A29" w:rsidRPr="00B1765B">
        <w:rPr>
          <w:rFonts w:ascii="Arial" w:hAnsi="Arial" w:cs="Arial"/>
          <w:sz w:val="22"/>
          <w:szCs w:val="22"/>
        </w:rPr>
        <w:t>Non</w:t>
      </w:r>
      <w:r w:rsidR="00865B4F">
        <w:rPr>
          <w:rFonts w:ascii="Arial" w:hAnsi="Arial" w:cs="Arial"/>
          <w:sz w:val="22"/>
          <w:szCs w:val="22"/>
        </w:rPr>
        <w:t>-E</w:t>
      </w:r>
      <w:r w:rsidR="00CE6A29" w:rsidRPr="00B1765B">
        <w:rPr>
          <w:rFonts w:ascii="Arial" w:hAnsi="Arial" w:cs="Arial"/>
          <w:sz w:val="22"/>
          <w:szCs w:val="22"/>
        </w:rPr>
        <w:t>xecutive Director</w:t>
      </w:r>
      <w:r w:rsidR="00CE6A29">
        <w:rPr>
          <w:rFonts w:ascii="Arial" w:hAnsi="Arial" w:cs="Arial"/>
          <w:sz w:val="22"/>
          <w:szCs w:val="22"/>
        </w:rPr>
        <w:t xml:space="preserve"> </w:t>
      </w:r>
      <w:r w:rsidR="00865B4F">
        <w:rPr>
          <w:rFonts w:ascii="Arial" w:hAnsi="Arial" w:cs="Arial"/>
          <w:sz w:val="22"/>
          <w:szCs w:val="22"/>
        </w:rPr>
        <w:t xml:space="preserve">Member </w:t>
      </w:r>
      <w:r w:rsidR="00CE6A29">
        <w:rPr>
          <w:rFonts w:ascii="Arial" w:hAnsi="Arial" w:cs="Arial"/>
          <w:sz w:val="22"/>
          <w:szCs w:val="22"/>
        </w:rPr>
        <w:t>(</w:t>
      </w:r>
      <w:r>
        <w:rPr>
          <w:rFonts w:ascii="Arial" w:hAnsi="Arial" w:cs="Arial"/>
          <w:sz w:val="22"/>
          <w:szCs w:val="22"/>
        </w:rPr>
        <w:t>MR</w:t>
      </w:r>
      <w:r w:rsidR="00CE6A29">
        <w:rPr>
          <w:rFonts w:ascii="Arial" w:hAnsi="Arial" w:cs="Arial"/>
          <w:sz w:val="22"/>
          <w:szCs w:val="22"/>
        </w:rPr>
        <w:t xml:space="preserve">) </w:t>
      </w:r>
    </w:p>
    <w:p w14:paraId="11C5E4E5" w14:textId="1313A168" w:rsidR="008D5886" w:rsidRDefault="008D5886" w:rsidP="001B25F3">
      <w:pPr>
        <w:rPr>
          <w:rFonts w:ascii="Arial" w:hAnsi="Arial" w:cs="Arial"/>
          <w:sz w:val="22"/>
          <w:szCs w:val="22"/>
        </w:rPr>
      </w:pPr>
      <w:r>
        <w:rPr>
          <w:rFonts w:ascii="Arial" w:hAnsi="Arial" w:cs="Arial"/>
          <w:sz w:val="22"/>
          <w:szCs w:val="22"/>
        </w:rPr>
        <w:t>Dave Bertin, Member</w:t>
      </w:r>
      <w:r w:rsidR="0042745F">
        <w:rPr>
          <w:rFonts w:ascii="Arial" w:hAnsi="Arial" w:cs="Arial"/>
          <w:sz w:val="22"/>
          <w:szCs w:val="22"/>
        </w:rPr>
        <w:t xml:space="preserve"> </w:t>
      </w:r>
      <w:r w:rsidR="00496E46">
        <w:rPr>
          <w:rFonts w:ascii="Arial" w:hAnsi="Arial" w:cs="Arial"/>
          <w:sz w:val="22"/>
          <w:szCs w:val="22"/>
        </w:rPr>
        <w:t>(DB)</w:t>
      </w:r>
    </w:p>
    <w:p w14:paraId="6FEAF25D" w14:textId="1E7C5F64" w:rsidR="00A25149" w:rsidRDefault="00807A5A" w:rsidP="001B25F3">
      <w:pPr>
        <w:rPr>
          <w:rFonts w:ascii="Arial" w:hAnsi="Arial" w:cs="Arial"/>
          <w:sz w:val="22"/>
          <w:szCs w:val="22"/>
        </w:rPr>
      </w:pPr>
      <w:r>
        <w:rPr>
          <w:rFonts w:ascii="Arial" w:hAnsi="Arial" w:cs="Arial"/>
          <w:sz w:val="22"/>
          <w:szCs w:val="22"/>
        </w:rPr>
        <w:t>Simon Bradstreet, Member (SB</w:t>
      </w:r>
      <w:r w:rsidR="00A25149" w:rsidRPr="00A25149">
        <w:rPr>
          <w:rFonts w:ascii="Arial" w:hAnsi="Arial" w:cs="Arial"/>
          <w:sz w:val="22"/>
          <w:szCs w:val="22"/>
        </w:rPr>
        <w:t>)</w:t>
      </w:r>
    </w:p>
    <w:p w14:paraId="2360DD70" w14:textId="33C63B6A" w:rsidR="008D5886" w:rsidRDefault="008D5886" w:rsidP="001B25F3">
      <w:pPr>
        <w:rPr>
          <w:rFonts w:ascii="Arial" w:hAnsi="Arial" w:cs="Arial"/>
          <w:sz w:val="22"/>
          <w:szCs w:val="22"/>
        </w:rPr>
      </w:pPr>
      <w:r>
        <w:rPr>
          <w:rFonts w:ascii="Arial" w:hAnsi="Arial" w:cs="Arial"/>
          <w:sz w:val="22"/>
          <w:szCs w:val="22"/>
        </w:rPr>
        <w:t xml:space="preserve">Emma Cooper, </w:t>
      </w:r>
      <w:r w:rsidR="00F13454">
        <w:rPr>
          <w:rFonts w:ascii="Arial" w:hAnsi="Arial" w:cs="Arial"/>
          <w:sz w:val="22"/>
          <w:szCs w:val="22"/>
        </w:rPr>
        <w:t>Member</w:t>
      </w:r>
      <w:r w:rsidR="00496E46">
        <w:rPr>
          <w:rFonts w:ascii="Arial" w:hAnsi="Arial" w:cs="Arial"/>
          <w:sz w:val="22"/>
          <w:szCs w:val="22"/>
        </w:rPr>
        <w:t xml:space="preserve"> (EmC)</w:t>
      </w:r>
    </w:p>
    <w:p w14:paraId="56E2311E" w14:textId="65B77635" w:rsidR="006B2B0E" w:rsidRDefault="006B2B0E" w:rsidP="001B25F3">
      <w:pPr>
        <w:rPr>
          <w:rFonts w:ascii="Arial" w:hAnsi="Arial" w:cs="Arial"/>
          <w:sz w:val="22"/>
          <w:szCs w:val="22"/>
        </w:rPr>
      </w:pPr>
      <w:r>
        <w:rPr>
          <w:rFonts w:ascii="Arial" w:hAnsi="Arial" w:cs="Arial"/>
          <w:sz w:val="22"/>
          <w:szCs w:val="22"/>
        </w:rPr>
        <w:t>Jamie Mallan, Member (JM)</w:t>
      </w:r>
    </w:p>
    <w:p w14:paraId="033C645D" w14:textId="77777777" w:rsidR="00B1765B" w:rsidRPr="00A107D9" w:rsidRDefault="00B1765B" w:rsidP="001B25F3">
      <w:pPr>
        <w:rPr>
          <w:rFonts w:ascii="Arial" w:hAnsi="Arial" w:cs="Arial"/>
          <w:sz w:val="22"/>
          <w:szCs w:val="22"/>
        </w:rPr>
      </w:pPr>
    </w:p>
    <w:p w14:paraId="3EE2F8C3" w14:textId="59D14F30" w:rsidR="00C81877" w:rsidRDefault="001B25F3" w:rsidP="005D5945">
      <w:pPr>
        <w:rPr>
          <w:rFonts w:ascii="Arial" w:hAnsi="Arial" w:cs="Arial"/>
          <w:b/>
          <w:sz w:val="22"/>
          <w:szCs w:val="22"/>
        </w:rPr>
      </w:pPr>
      <w:r w:rsidRPr="00A107D9">
        <w:rPr>
          <w:rFonts w:ascii="Arial" w:hAnsi="Arial" w:cs="Arial"/>
          <w:b/>
          <w:sz w:val="22"/>
          <w:szCs w:val="22"/>
        </w:rPr>
        <w:t>In Attendance</w:t>
      </w:r>
    </w:p>
    <w:p w14:paraId="7E9A7E70" w14:textId="77777777" w:rsidR="0040406D" w:rsidRPr="0040406D" w:rsidRDefault="0040406D" w:rsidP="0040406D">
      <w:pPr>
        <w:rPr>
          <w:rFonts w:ascii="Arial" w:hAnsi="Arial" w:cs="Arial"/>
          <w:sz w:val="22"/>
          <w:szCs w:val="22"/>
        </w:rPr>
      </w:pPr>
      <w:r w:rsidRPr="0040406D">
        <w:rPr>
          <w:rFonts w:ascii="Arial" w:hAnsi="Arial" w:cs="Arial"/>
          <w:sz w:val="22"/>
          <w:szCs w:val="22"/>
        </w:rPr>
        <w:t>Clare Morrison, Director of Community Engagement (CM)</w:t>
      </w:r>
    </w:p>
    <w:p w14:paraId="07F1781E" w14:textId="77777777" w:rsidR="0040406D" w:rsidRPr="0040406D" w:rsidRDefault="0040406D" w:rsidP="0040406D">
      <w:pPr>
        <w:rPr>
          <w:rFonts w:ascii="Arial" w:hAnsi="Arial" w:cs="Arial"/>
          <w:sz w:val="22"/>
          <w:szCs w:val="22"/>
        </w:rPr>
      </w:pPr>
      <w:r w:rsidRPr="0040406D">
        <w:rPr>
          <w:rFonts w:ascii="Arial" w:hAnsi="Arial" w:cs="Arial"/>
          <w:sz w:val="22"/>
          <w:szCs w:val="22"/>
        </w:rPr>
        <w:t>Tony McGowan, Head of Engagement &amp; Equalities Policy (TM)</w:t>
      </w:r>
    </w:p>
    <w:p w14:paraId="5599B9E4" w14:textId="77777777" w:rsidR="0040406D" w:rsidRPr="0040406D" w:rsidRDefault="0040406D" w:rsidP="0040406D">
      <w:pPr>
        <w:rPr>
          <w:rFonts w:ascii="Arial" w:hAnsi="Arial" w:cs="Arial"/>
          <w:sz w:val="22"/>
          <w:szCs w:val="22"/>
        </w:rPr>
      </w:pPr>
      <w:r w:rsidRPr="0040406D">
        <w:rPr>
          <w:rFonts w:ascii="Arial" w:hAnsi="Arial" w:cs="Arial"/>
          <w:sz w:val="22"/>
          <w:szCs w:val="22"/>
        </w:rPr>
        <w:t>Claire Curtis, Acting Head of Engagement Programmes (CC)</w:t>
      </w:r>
    </w:p>
    <w:p w14:paraId="057D3301" w14:textId="77777777" w:rsidR="0040406D" w:rsidRPr="0040406D" w:rsidRDefault="0040406D" w:rsidP="0040406D">
      <w:pPr>
        <w:rPr>
          <w:rFonts w:ascii="Arial" w:hAnsi="Arial" w:cs="Arial"/>
          <w:sz w:val="22"/>
          <w:szCs w:val="22"/>
        </w:rPr>
      </w:pPr>
      <w:r w:rsidRPr="0040406D">
        <w:rPr>
          <w:rFonts w:ascii="Arial" w:hAnsi="Arial" w:cs="Arial"/>
          <w:sz w:val="22"/>
          <w:szCs w:val="22"/>
        </w:rPr>
        <w:t xml:space="preserve">Derek Blues, Engagement Programmes Manager (DBl) </w:t>
      </w:r>
    </w:p>
    <w:p w14:paraId="2F1A524E" w14:textId="77777777" w:rsidR="0040406D" w:rsidRPr="0040406D" w:rsidRDefault="0040406D" w:rsidP="0040406D">
      <w:pPr>
        <w:rPr>
          <w:rFonts w:ascii="Arial" w:hAnsi="Arial" w:cs="Arial"/>
          <w:sz w:val="22"/>
          <w:szCs w:val="22"/>
        </w:rPr>
      </w:pPr>
      <w:r w:rsidRPr="0040406D">
        <w:rPr>
          <w:rFonts w:ascii="Arial" w:hAnsi="Arial" w:cs="Arial"/>
          <w:sz w:val="22"/>
          <w:szCs w:val="22"/>
        </w:rPr>
        <w:t>Richard Kennedy McCrea, Operations Manager (RKM)</w:t>
      </w:r>
    </w:p>
    <w:p w14:paraId="1FD442DE" w14:textId="67E8D5AF" w:rsidR="0040406D" w:rsidRPr="0040406D" w:rsidRDefault="0040406D" w:rsidP="0040406D">
      <w:pPr>
        <w:rPr>
          <w:rFonts w:ascii="Arial" w:hAnsi="Arial" w:cs="Arial"/>
          <w:sz w:val="22"/>
          <w:szCs w:val="22"/>
        </w:rPr>
      </w:pPr>
      <w:r w:rsidRPr="0040406D">
        <w:rPr>
          <w:rFonts w:ascii="Arial" w:hAnsi="Arial" w:cs="Arial"/>
          <w:sz w:val="22"/>
          <w:szCs w:val="22"/>
        </w:rPr>
        <w:t>Rosemary Hampson, Public I</w:t>
      </w:r>
      <w:r w:rsidR="00807A5A">
        <w:rPr>
          <w:rFonts w:ascii="Arial" w:hAnsi="Arial" w:cs="Arial"/>
          <w:sz w:val="22"/>
          <w:szCs w:val="22"/>
        </w:rPr>
        <w:t>nvolvement Co-o</w:t>
      </w:r>
      <w:r w:rsidRPr="0040406D">
        <w:rPr>
          <w:rFonts w:ascii="Arial" w:hAnsi="Arial" w:cs="Arial"/>
          <w:sz w:val="22"/>
          <w:szCs w:val="22"/>
        </w:rPr>
        <w:t>rdinator (RH) Item 2.6</w:t>
      </w:r>
    </w:p>
    <w:p w14:paraId="2D1611E5" w14:textId="77777777" w:rsidR="0040406D" w:rsidRPr="0040406D" w:rsidRDefault="0040406D" w:rsidP="0040406D">
      <w:pPr>
        <w:rPr>
          <w:rFonts w:ascii="Arial" w:hAnsi="Arial" w:cs="Arial"/>
          <w:sz w:val="22"/>
          <w:szCs w:val="22"/>
        </w:rPr>
      </w:pPr>
      <w:r w:rsidRPr="0040406D">
        <w:rPr>
          <w:rFonts w:ascii="Arial" w:hAnsi="Arial" w:cs="Arial"/>
          <w:sz w:val="22"/>
          <w:szCs w:val="22"/>
        </w:rPr>
        <w:t>Rosie Tyler Greig, Equality and Diversity Advisor (RTG) Item 2.5</w:t>
      </w:r>
    </w:p>
    <w:p w14:paraId="42B95076" w14:textId="0A3ECB88" w:rsidR="0040406D" w:rsidRPr="0040406D" w:rsidRDefault="0040406D" w:rsidP="0040406D">
      <w:pPr>
        <w:rPr>
          <w:rFonts w:ascii="Arial" w:hAnsi="Arial" w:cs="Arial"/>
          <w:sz w:val="22"/>
          <w:szCs w:val="22"/>
        </w:rPr>
      </w:pPr>
      <w:r w:rsidRPr="0040406D">
        <w:rPr>
          <w:rFonts w:ascii="Arial" w:hAnsi="Arial" w:cs="Arial"/>
          <w:sz w:val="22"/>
          <w:szCs w:val="22"/>
        </w:rPr>
        <w:t>Robbie Pearson, Chief Executive Healthcare Improvement Scotland</w:t>
      </w:r>
      <w:r w:rsidR="00807A5A">
        <w:rPr>
          <w:rFonts w:ascii="Arial" w:hAnsi="Arial" w:cs="Arial"/>
          <w:sz w:val="22"/>
          <w:szCs w:val="22"/>
        </w:rPr>
        <w:t xml:space="preserve"> (HIS)</w:t>
      </w:r>
      <w:r w:rsidRPr="0040406D">
        <w:rPr>
          <w:rFonts w:ascii="Arial" w:hAnsi="Arial" w:cs="Arial"/>
          <w:sz w:val="22"/>
          <w:szCs w:val="22"/>
        </w:rPr>
        <w:t xml:space="preserve"> (RP) Item 3.2</w:t>
      </w:r>
    </w:p>
    <w:p w14:paraId="5A50A9A4" w14:textId="791DC306" w:rsidR="0040406D" w:rsidRPr="0040406D" w:rsidRDefault="0040406D" w:rsidP="0040406D">
      <w:pPr>
        <w:rPr>
          <w:rFonts w:ascii="Arial" w:hAnsi="Arial" w:cs="Arial"/>
          <w:sz w:val="22"/>
          <w:szCs w:val="22"/>
        </w:rPr>
      </w:pPr>
      <w:r w:rsidRPr="0040406D">
        <w:rPr>
          <w:rFonts w:ascii="Arial" w:hAnsi="Arial" w:cs="Arial"/>
          <w:sz w:val="22"/>
          <w:szCs w:val="22"/>
        </w:rPr>
        <w:t>Jane Illingworth,</w:t>
      </w:r>
      <w:r w:rsidR="007A5B0A">
        <w:rPr>
          <w:rFonts w:ascii="Arial" w:hAnsi="Arial" w:cs="Arial"/>
          <w:sz w:val="22"/>
          <w:szCs w:val="22"/>
        </w:rPr>
        <w:t xml:space="preserve"> </w:t>
      </w:r>
      <w:r w:rsidR="00E8785F">
        <w:rPr>
          <w:rFonts w:ascii="Arial" w:hAnsi="Arial" w:cs="Arial"/>
          <w:sz w:val="22"/>
          <w:szCs w:val="22"/>
        </w:rPr>
        <w:t xml:space="preserve">Head of </w:t>
      </w:r>
      <w:r w:rsidR="00E8785F" w:rsidRPr="00E8785F">
        <w:rPr>
          <w:rFonts w:ascii="Arial" w:hAnsi="Arial" w:cs="Arial"/>
          <w:sz w:val="22"/>
          <w:szCs w:val="22"/>
        </w:rPr>
        <w:t>Planning and Governance</w:t>
      </w:r>
      <w:r w:rsidR="00E8785F">
        <w:rPr>
          <w:rFonts w:ascii="Arial" w:hAnsi="Arial" w:cs="Arial"/>
          <w:sz w:val="22"/>
          <w:szCs w:val="22"/>
        </w:rPr>
        <w:t xml:space="preserve"> (JI) </w:t>
      </w:r>
      <w:r w:rsidRPr="0040406D">
        <w:rPr>
          <w:rFonts w:ascii="Arial" w:hAnsi="Arial" w:cs="Arial"/>
          <w:sz w:val="22"/>
          <w:szCs w:val="22"/>
        </w:rPr>
        <w:t>Item 3.2</w:t>
      </w:r>
    </w:p>
    <w:p w14:paraId="6388CC32" w14:textId="77777777" w:rsidR="0040406D" w:rsidRPr="0040406D" w:rsidRDefault="0040406D" w:rsidP="0040406D">
      <w:pPr>
        <w:rPr>
          <w:rFonts w:ascii="Arial" w:hAnsi="Arial" w:cs="Arial"/>
          <w:sz w:val="22"/>
          <w:szCs w:val="22"/>
        </w:rPr>
      </w:pPr>
      <w:r w:rsidRPr="0040406D">
        <w:rPr>
          <w:rFonts w:ascii="Arial" w:hAnsi="Arial" w:cs="Arial"/>
          <w:sz w:val="22"/>
          <w:szCs w:val="22"/>
        </w:rPr>
        <w:t>Joy Vamvakaris, Social Research Analyst (Observer)</w:t>
      </w:r>
    </w:p>
    <w:p w14:paraId="120E8F48" w14:textId="77777777" w:rsidR="0040406D" w:rsidRPr="0040406D" w:rsidRDefault="0040406D" w:rsidP="0040406D">
      <w:pPr>
        <w:rPr>
          <w:rFonts w:ascii="Arial" w:hAnsi="Arial" w:cs="Arial"/>
          <w:sz w:val="22"/>
          <w:szCs w:val="22"/>
        </w:rPr>
      </w:pPr>
      <w:r w:rsidRPr="0040406D">
        <w:rPr>
          <w:rFonts w:ascii="Arial" w:hAnsi="Arial" w:cs="Arial"/>
          <w:sz w:val="22"/>
          <w:szCs w:val="22"/>
        </w:rPr>
        <w:t>Helen Gourlay, Area Manager (Observer)</w:t>
      </w:r>
    </w:p>
    <w:p w14:paraId="4DD7C5C5" w14:textId="038EAF9F" w:rsidR="0040406D" w:rsidRPr="0040406D" w:rsidRDefault="0040406D" w:rsidP="005D5945">
      <w:pPr>
        <w:rPr>
          <w:rFonts w:ascii="Arial" w:hAnsi="Arial" w:cs="Arial"/>
          <w:sz w:val="22"/>
          <w:szCs w:val="22"/>
        </w:rPr>
      </w:pPr>
      <w:r w:rsidRPr="0040406D">
        <w:rPr>
          <w:rFonts w:ascii="Arial" w:hAnsi="Arial" w:cs="Arial"/>
          <w:sz w:val="22"/>
          <w:szCs w:val="22"/>
        </w:rPr>
        <w:t xml:space="preserve">Kevin Ward, Area </w:t>
      </w:r>
      <w:r w:rsidR="007A6039" w:rsidRPr="0040406D">
        <w:rPr>
          <w:rFonts w:ascii="Arial" w:hAnsi="Arial" w:cs="Arial"/>
          <w:sz w:val="22"/>
          <w:szCs w:val="22"/>
        </w:rPr>
        <w:t>Manager</w:t>
      </w:r>
      <w:r w:rsidRPr="0040406D">
        <w:rPr>
          <w:rFonts w:ascii="Arial" w:hAnsi="Arial" w:cs="Arial"/>
          <w:sz w:val="22"/>
          <w:szCs w:val="22"/>
        </w:rPr>
        <w:t xml:space="preserve"> (Observer)</w:t>
      </w:r>
    </w:p>
    <w:p w14:paraId="54692E28" w14:textId="77777777" w:rsidR="00CE6A29" w:rsidRPr="00A107D9" w:rsidRDefault="00CE6A29" w:rsidP="001B25F3">
      <w:pPr>
        <w:rPr>
          <w:rFonts w:ascii="Arial" w:hAnsi="Arial" w:cs="Arial"/>
          <w:sz w:val="22"/>
          <w:szCs w:val="22"/>
        </w:rPr>
      </w:pPr>
    </w:p>
    <w:p w14:paraId="621C8AEC" w14:textId="23599A0B" w:rsidR="001B25F3" w:rsidRDefault="001B25F3" w:rsidP="001B25F3">
      <w:pPr>
        <w:rPr>
          <w:rFonts w:ascii="Arial" w:hAnsi="Arial" w:cs="Arial"/>
          <w:b/>
          <w:sz w:val="22"/>
          <w:szCs w:val="22"/>
        </w:rPr>
      </w:pPr>
      <w:r w:rsidRPr="00A107D9">
        <w:rPr>
          <w:rFonts w:ascii="Arial" w:hAnsi="Arial" w:cs="Arial"/>
          <w:b/>
          <w:sz w:val="22"/>
          <w:szCs w:val="22"/>
        </w:rPr>
        <w:t>Apologies</w:t>
      </w:r>
    </w:p>
    <w:p w14:paraId="3F7761CD" w14:textId="7E089962" w:rsidR="0040406D" w:rsidRDefault="0040406D" w:rsidP="001B25F3">
      <w:pPr>
        <w:rPr>
          <w:rFonts w:ascii="Arial" w:hAnsi="Arial" w:cs="Arial"/>
          <w:b/>
          <w:sz w:val="22"/>
          <w:szCs w:val="22"/>
        </w:rPr>
      </w:pPr>
      <w:r w:rsidRPr="002A4BE1">
        <w:rPr>
          <w:rFonts w:ascii="Arial" w:hAnsi="Arial" w:cs="Arial"/>
          <w:sz w:val="22"/>
          <w:szCs w:val="22"/>
        </w:rPr>
        <w:t>Elizabeth Cuthbertson, Member (EC)</w:t>
      </w:r>
    </w:p>
    <w:p w14:paraId="79D1EB25" w14:textId="77777777" w:rsidR="005D6B03" w:rsidRDefault="005D6B03" w:rsidP="001B25F3">
      <w:pPr>
        <w:rPr>
          <w:rFonts w:ascii="Arial" w:hAnsi="Arial" w:cs="Arial"/>
          <w:sz w:val="22"/>
          <w:szCs w:val="22"/>
        </w:rPr>
      </w:pPr>
    </w:p>
    <w:p w14:paraId="0536E8A0" w14:textId="77777777" w:rsidR="001B25F3" w:rsidRPr="00A107D9" w:rsidRDefault="005D6B03" w:rsidP="001B25F3">
      <w:pPr>
        <w:rPr>
          <w:rFonts w:ascii="Arial" w:hAnsi="Arial" w:cs="Arial"/>
          <w:b/>
          <w:sz w:val="22"/>
          <w:szCs w:val="22"/>
        </w:rPr>
      </w:pPr>
      <w:r>
        <w:rPr>
          <w:rFonts w:ascii="Arial" w:hAnsi="Arial" w:cs="Arial"/>
          <w:b/>
          <w:sz w:val="22"/>
          <w:szCs w:val="22"/>
        </w:rPr>
        <w:t xml:space="preserve">Committee </w:t>
      </w:r>
      <w:r w:rsidR="001B25F3" w:rsidRPr="00A107D9">
        <w:rPr>
          <w:rFonts w:ascii="Arial" w:hAnsi="Arial" w:cs="Arial"/>
          <w:b/>
          <w:sz w:val="22"/>
          <w:szCs w:val="22"/>
        </w:rPr>
        <w:t>Support</w:t>
      </w:r>
    </w:p>
    <w:p w14:paraId="2686F11B" w14:textId="77777777" w:rsidR="007E48C7" w:rsidRDefault="005D6B03" w:rsidP="001B25F3">
      <w:pPr>
        <w:rPr>
          <w:rFonts w:ascii="Arial" w:hAnsi="Arial" w:cs="Arial"/>
          <w:sz w:val="22"/>
          <w:szCs w:val="22"/>
        </w:rPr>
      </w:pPr>
      <w:r w:rsidRPr="005D6B03">
        <w:rPr>
          <w:rFonts w:ascii="Arial" w:hAnsi="Arial" w:cs="Arial"/>
          <w:sz w:val="22"/>
          <w:szCs w:val="22"/>
        </w:rPr>
        <w:t>Susan Ferguson</w:t>
      </w:r>
      <w:r>
        <w:rPr>
          <w:rFonts w:ascii="Arial" w:hAnsi="Arial" w:cs="Arial"/>
          <w:sz w:val="22"/>
          <w:szCs w:val="22"/>
        </w:rPr>
        <w:t>, PA to Director of Community Engagement &amp; Chair of SHC</w:t>
      </w:r>
    </w:p>
    <w:p w14:paraId="21DC6E61" w14:textId="77777777" w:rsidR="005D6B03" w:rsidRPr="00A107D9" w:rsidRDefault="005D6B03" w:rsidP="001B25F3">
      <w:pPr>
        <w:rPr>
          <w:rFonts w:ascii="Arial" w:hAnsi="Arial" w:cs="Arial"/>
          <w:b/>
          <w:sz w:val="22"/>
          <w:szCs w:val="22"/>
        </w:rPr>
      </w:pPr>
    </w:p>
    <w:p w14:paraId="2083435A" w14:textId="77777777" w:rsidR="005D6B03" w:rsidRPr="00B8739B" w:rsidRDefault="001B25F3" w:rsidP="001B25F3">
      <w:pPr>
        <w:rPr>
          <w:rFonts w:ascii="Arial" w:hAnsi="Arial" w:cs="Arial"/>
          <w:b/>
          <w:sz w:val="22"/>
          <w:szCs w:val="22"/>
        </w:rPr>
      </w:pPr>
      <w:r w:rsidRPr="00A107D9">
        <w:rPr>
          <w:rFonts w:ascii="Arial" w:hAnsi="Arial" w:cs="Arial"/>
          <w:b/>
          <w:sz w:val="22"/>
          <w:szCs w:val="22"/>
        </w:rPr>
        <w:t>Declaration of interests</w:t>
      </w:r>
    </w:p>
    <w:p w14:paraId="66BB8B71" w14:textId="77777777" w:rsidR="001B25F3" w:rsidRPr="005D6B03" w:rsidRDefault="005D6B03" w:rsidP="001B25F3">
      <w:pPr>
        <w:rPr>
          <w:rFonts w:ascii="Arial" w:hAnsi="Arial" w:cs="Arial"/>
          <w:b/>
          <w:sz w:val="22"/>
          <w:szCs w:val="22"/>
        </w:rPr>
      </w:pPr>
      <w:r>
        <w:rPr>
          <w:rFonts w:ascii="Arial" w:hAnsi="Arial" w:cs="Arial"/>
          <w:sz w:val="22"/>
          <w:szCs w:val="22"/>
        </w:rPr>
        <w:t xml:space="preserve">No </w:t>
      </w:r>
      <w:r w:rsidR="001B25F3" w:rsidRPr="00A107D9">
        <w:rPr>
          <w:rFonts w:ascii="Arial" w:hAnsi="Arial" w:cs="Arial"/>
          <w:sz w:val="22"/>
          <w:szCs w:val="22"/>
        </w:rPr>
        <w:t xml:space="preserve">Declaration(s) of interests </w:t>
      </w:r>
      <w:r>
        <w:rPr>
          <w:rFonts w:ascii="Arial" w:hAnsi="Arial" w:cs="Arial"/>
          <w:sz w:val="22"/>
          <w:szCs w:val="22"/>
        </w:rPr>
        <w:t xml:space="preserve">were </w:t>
      </w:r>
      <w:r w:rsidR="001B25F3" w:rsidRPr="00A107D9">
        <w:rPr>
          <w:rFonts w:ascii="Arial" w:hAnsi="Arial" w:cs="Arial"/>
          <w:sz w:val="22"/>
          <w:szCs w:val="22"/>
        </w:rPr>
        <w:t xml:space="preserve">recorded </w:t>
      </w:r>
    </w:p>
    <w:p w14:paraId="43E14D49" w14:textId="77777777" w:rsidR="005D6B03" w:rsidRPr="00A107D9" w:rsidRDefault="005D6B03" w:rsidP="001B25F3">
      <w:pPr>
        <w:rPr>
          <w:rFonts w:ascii="Arial" w:hAnsi="Arial" w:cs="Arial"/>
          <w:sz w:val="22"/>
          <w:szCs w:val="22"/>
        </w:rPr>
      </w:pPr>
    </w:p>
    <w:p w14:paraId="355EBE31" w14:textId="77777777" w:rsidR="007E48C7" w:rsidRDefault="007E48C7"/>
    <w:tbl>
      <w:tblPr>
        <w:tblStyle w:val="TableGrid"/>
        <w:tblW w:w="9048" w:type="dxa"/>
        <w:tblLook w:val="04A0" w:firstRow="1" w:lastRow="0" w:firstColumn="1" w:lastColumn="0" w:noHBand="0" w:noVBand="1"/>
      </w:tblPr>
      <w:tblGrid>
        <w:gridCol w:w="522"/>
        <w:gridCol w:w="7063"/>
        <w:gridCol w:w="1463"/>
      </w:tblGrid>
      <w:tr w:rsidR="00697D78" w:rsidRPr="00A107D9" w14:paraId="7E8658A1" w14:textId="77777777" w:rsidTr="00CC684C">
        <w:tc>
          <w:tcPr>
            <w:tcW w:w="522" w:type="dxa"/>
          </w:tcPr>
          <w:p w14:paraId="0EB31B05" w14:textId="77777777" w:rsidR="001B25F3" w:rsidRPr="00A107D9" w:rsidRDefault="001B25F3" w:rsidP="00F90135">
            <w:pPr>
              <w:rPr>
                <w:rFonts w:ascii="Arial" w:hAnsi="Arial" w:cs="Arial"/>
                <w:b/>
                <w:sz w:val="22"/>
                <w:szCs w:val="22"/>
              </w:rPr>
            </w:pPr>
            <w:r w:rsidRPr="00A107D9">
              <w:rPr>
                <w:rFonts w:ascii="Arial" w:hAnsi="Arial" w:cs="Arial"/>
                <w:b/>
                <w:sz w:val="22"/>
                <w:szCs w:val="22"/>
              </w:rPr>
              <w:t>1.</w:t>
            </w:r>
          </w:p>
        </w:tc>
        <w:tc>
          <w:tcPr>
            <w:tcW w:w="7063" w:type="dxa"/>
          </w:tcPr>
          <w:p w14:paraId="082051A8" w14:textId="77777777" w:rsidR="001B25F3" w:rsidRPr="00A107D9" w:rsidRDefault="001B25F3" w:rsidP="00F90135">
            <w:pPr>
              <w:rPr>
                <w:rFonts w:ascii="Arial" w:hAnsi="Arial" w:cs="Arial"/>
                <w:b/>
                <w:sz w:val="22"/>
                <w:szCs w:val="22"/>
              </w:rPr>
            </w:pPr>
            <w:r w:rsidRPr="00A107D9">
              <w:rPr>
                <w:rFonts w:ascii="Arial" w:hAnsi="Arial" w:cs="Arial"/>
                <w:b/>
                <w:sz w:val="22"/>
                <w:szCs w:val="22"/>
              </w:rPr>
              <w:t>OPENING BUSINESS</w:t>
            </w:r>
          </w:p>
        </w:tc>
        <w:tc>
          <w:tcPr>
            <w:tcW w:w="1463" w:type="dxa"/>
          </w:tcPr>
          <w:p w14:paraId="5AE94E68" w14:textId="77777777" w:rsidR="001B25F3" w:rsidRPr="00A107D9" w:rsidRDefault="001B25F3" w:rsidP="00F90135">
            <w:pPr>
              <w:rPr>
                <w:rFonts w:ascii="Arial" w:hAnsi="Arial" w:cs="Arial"/>
                <w:b/>
                <w:sz w:val="22"/>
                <w:szCs w:val="22"/>
                <w:u w:val="single"/>
              </w:rPr>
            </w:pPr>
            <w:r w:rsidRPr="00A107D9">
              <w:rPr>
                <w:rFonts w:ascii="Arial" w:hAnsi="Arial" w:cs="Arial"/>
                <w:b/>
                <w:sz w:val="22"/>
                <w:szCs w:val="22"/>
                <w:u w:val="single"/>
              </w:rPr>
              <w:t>ACTION</w:t>
            </w:r>
          </w:p>
          <w:p w14:paraId="4371C459" w14:textId="77777777" w:rsidR="001B25F3" w:rsidRPr="00A107D9" w:rsidRDefault="001B25F3" w:rsidP="00F90135">
            <w:pPr>
              <w:rPr>
                <w:rFonts w:ascii="Arial" w:hAnsi="Arial" w:cs="Arial"/>
                <w:b/>
                <w:sz w:val="22"/>
                <w:szCs w:val="22"/>
                <w:u w:val="single"/>
              </w:rPr>
            </w:pPr>
          </w:p>
        </w:tc>
      </w:tr>
      <w:tr w:rsidR="00697D78" w:rsidRPr="00A107D9" w14:paraId="3D1852CC" w14:textId="77777777" w:rsidTr="00CC684C">
        <w:tc>
          <w:tcPr>
            <w:tcW w:w="522" w:type="dxa"/>
          </w:tcPr>
          <w:p w14:paraId="03031194" w14:textId="77777777" w:rsidR="001B25F3" w:rsidRPr="00A107D9" w:rsidRDefault="001B25F3" w:rsidP="00F90135">
            <w:pPr>
              <w:rPr>
                <w:rFonts w:ascii="Arial" w:hAnsi="Arial" w:cs="Arial"/>
                <w:b/>
                <w:sz w:val="22"/>
                <w:szCs w:val="22"/>
              </w:rPr>
            </w:pPr>
            <w:r w:rsidRPr="00A107D9">
              <w:rPr>
                <w:rFonts w:ascii="Arial" w:hAnsi="Arial" w:cs="Arial"/>
                <w:b/>
                <w:sz w:val="22"/>
                <w:szCs w:val="22"/>
              </w:rPr>
              <w:t>1.1</w:t>
            </w:r>
          </w:p>
        </w:tc>
        <w:tc>
          <w:tcPr>
            <w:tcW w:w="7063" w:type="dxa"/>
          </w:tcPr>
          <w:p w14:paraId="27C5FC43" w14:textId="77777777" w:rsidR="001B25F3" w:rsidRPr="00A107D9" w:rsidRDefault="00246BCA" w:rsidP="00246BCA">
            <w:pPr>
              <w:rPr>
                <w:rFonts w:ascii="Arial" w:hAnsi="Arial" w:cs="Arial"/>
                <w:b/>
                <w:sz w:val="22"/>
                <w:szCs w:val="22"/>
              </w:rPr>
            </w:pPr>
            <w:r>
              <w:rPr>
                <w:rFonts w:ascii="Arial" w:hAnsi="Arial" w:cs="Arial"/>
                <w:b/>
                <w:sz w:val="22"/>
                <w:szCs w:val="22"/>
              </w:rPr>
              <w:t xml:space="preserve">Chair’s Welcome, </w:t>
            </w:r>
            <w:r w:rsidR="00CE2B10">
              <w:rPr>
                <w:rFonts w:ascii="Arial" w:hAnsi="Arial" w:cs="Arial"/>
                <w:b/>
                <w:sz w:val="22"/>
                <w:szCs w:val="22"/>
              </w:rPr>
              <w:t>Introductions</w:t>
            </w:r>
            <w:r>
              <w:rPr>
                <w:rFonts w:ascii="Arial" w:hAnsi="Arial" w:cs="Arial"/>
                <w:b/>
                <w:sz w:val="22"/>
                <w:szCs w:val="22"/>
              </w:rPr>
              <w:t xml:space="preserve"> and Apologies</w:t>
            </w:r>
          </w:p>
        </w:tc>
        <w:tc>
          <w:tcPr>
            <w:tcW w:w="1463" w:type="dxa"/>
          </w:tcPr>
          <w:p w14:paraId="716B513C" w14:textId="77777777" w:rsidR="001B25F3" w:rsidRPr="00A107D9" w:rsidRDefault="001B25F3" w:rsidP="00F90135">
            <w:pPr>
              <w:rPr>
                <w:rFonts w:ascii="Arial" w:hAnsi="Arial" w:cs="Arial"/>
                <w:b/>
                <w:sz w:val="22"/>
                <w:szCs w:val="22"/>
              </w:rPr>
            </w:pPr>
          </w:p>
        </w:tc>
      </w:tr>
      <w:tr w:rsidR="00697D78" w:rsidRPr="00A107D9" w14:paraId="3F108585" w14:textId="77777777" w:rsidTr="00CC684C">
        <w:tc>
          <w:tcPr>
            <w:tcW w:w="522" w:type="dxa"/>
          </w:tcPr>
          <w:p w14:paraId="692D3A71" w14:textId="77777777" w:rsidR="001B25F3" w:rsidRPr="00A107D9" w:rsidRDefault="001B25F3" w:rsidP="00F90135">
            <w:pPr>
              <w:rPr>
                <w:rFonts w:ascii="Arial" w:hAnsi="Arial" w:cs="Arial"/>
                <w:b/>
                <w:sz w:val="22"/>
                <w:szCs w:val="22"/>
              </w:rPr>
            </w:pPr>
          </w:p>
        </w:tc>
        <w:tc>
          <w:tcPr>
            <w:tcW w:w="7063" w:type="dxa"/>
          </w:tcPr>
          <w:p w14:paraId="4D547F1A" w14:textId="77777777" w:rsidR="0040406D" w:rsidRDefault="0040406D" w:rsidP="0040406D">
            <w:pPr>
              <w:rPr>
                <w:rFonts w:ascii="Arial" w:hAnsi="Arial" w:cs="Arial"/>
                <w:sz w:val="22"/>
                <w:szCs w:val="22"/>
              </w:rPr>
            </w:pPr>
          </w:p>
          <w:p w14:paraId="31A2F6BB" w14:textId="58DEFEA6" w:rsidR="0040406D" w:rsidRPr="0040406D" w:rsidRDefault="0040406D" w:rsidP="0040406D">
            <w:pPr>
              <w:rPr>
                <w:rFonts w:ascii="Arial" w:hAnsi="Arial" w:cs="Arial"/>
                <w:sz w:val="22"/>
                <w:szCs w:val="22"/>
              </w:rPr>
            </w:pPr>
            <w:r w:rsidRPr="0040406D">
              <w:rPr>
                <w:rFonts w:ascii="Arial" w:hAnsi="Arial" w:cs="Arial"/>
                <w:sz w:val="22"/>
                <w:szCs w:val="22"/>
              </w:rPr>
              <w:t xml:space="preserve">The Chair (SD) welcomed everyone to the meeting, and introduced  Clare Morrison (CM) who joined her first Scottish Health Council </w:t>
            </w:r>
            <w:r w:rsidR="00E8785F">
              <w:rPr>
                <w:rFonts w:ascii="Arial" w:hAnsi="Arial" w:cs="Arial"/>
                <w:sz w:val="22"/>
                <w:szCs w:val="22"/>
              </w:rPr>
              <w:t>C</w:t>
            </w:r>
            <w:r w:rsidRPr="0040406D">
              <w:rPr>
                <w:rFonts w:ascii="Arial" w:hAnsi="Arial" w:cs="Arial"/>
                <w:sz w:val="22"/>
                <w:szCs w:val="22"/>
              </w:rPr>
              <w:t xml:space="preserve">ommittee (the Committee) meeting as Director of </w:t>
            </w:r>
          </w:p>
          <w:p w14:paraId="58C6539B" w14:textId="5C61D068" w:rsidR="0040406D" w:rsidRDefault="0040406D" w:rsidP="0040406D">
            <w:pPr>
              <w:rPr>
                <w:rFonts w:ascii="Arial" w:hAnsi="Arial" w:cs="Arial"/>
                <w:sz w:val="22"/>
                <w:szCs w:val="22"/>
              </w:rPr>
            </w:pPr>
            <w:r w:rsidRPr="0040406D">
              <w:rPr>
                <w:rFonts w:ascii="Arial" w:hAnsi="Arial" w:cs="Arial"/>
                <w:sz w:val="22"/>
                <w:szCs w:val="22"/>
              </w:rPr>
              <w:t xml:space="preserve">Healthcare Improvement Scotland-Community Engagement.(HIS-CE) </w:t>
            </w:r>
          </w:p>
          <w:p w14:paraId="2F8501A5" w14:textId="77777777" w:rsidR="0040406D" w:rsidRPr="0040406D" w:rsidRDefault="0040406D" w:rsidP="0040406D">
            <w:pPr>
              <w:rPr>
                <w:rFonts w:ascii="Arial" w:hAnsi="Arial" w:cs="Arial"/>
                <w:sz w:val="22"/>
                <w:szCs w:val="22"/>
              </w:rPr>
            </w:pPr>
          </w:p>
          <w:p w14:paraId="4B824962" w14:textId="77777777" w:rsidR="0040406D" w:rsidRPr="0040406D" w:rsidRDefault="0040406D" w:rsidP="0040406D">
            <w:pPr>
              <w:rPr>
                <w:rFonts w:ascii="Arial" w:hAnsi="Arial" w:cs="Arial"/>
                <w:sz w:val="22"/>
                <w:szCs w:val="22"/>
              </w:rPr>
            </w:pPr>
            <w:r w:rsidRPr="0040406D">
              <w:rPr>
                <w:rFonts w:ascii="Arial" w:hAnsi="Arial" w:cs="Arial"/>
                <w:sz w:val="22"/>
                <w:szCs w:val="22"/>
              </w:rPr>
              <w:t xml:space="preserve">A welcome was also extended to those who were observing. </w:t>
            </w:r>
          </w:p>
          <w:p w14:paraId="604619E7" w14:textId="77777777" w:rsidR="0040406D" w:rsidRPr="0040406D" w:rsidRDefault="0040406D" w:rsidP="0040406D">
            <w:pPr>
              <w:rPr>
                <w:rFonts w:ascii="Arial" w:hAnsi="Arial" w:cs="Arial"/>
                <w:sz w:val="22"/>
                <w:szCs w:val="22"/>
              </w:rPr>
            </w:pPr>
          </w:p>
          <w:p w14:paraId="7C5CA2EF" w14:textId="77777777" w:rsidR="0040406D" w:rsidRPr="0040406D" w:rsidRDefault="0040406D" w:rsidP="0040406D">
            <w:pPr>
              <w:rPr>
                <w:rFonts w:ascii="Arial" w:hAnsi="Arial" w:cs="Arial"/>
                <w:sz w:val="22"/>
                <w:szCs w:val="22"/>
              </w:rPr>
            </w:pPr>
            <w:r w:rsidRPr="0040406D">
              <w:rPr>
                <w:rFonts w:ascii="Arial" w:hAnsi="Arial" w:cs="Arial"/>
                <w:sz w:val="22"/>
                <w:szCs w:val="22"/>
              </w:rPr>
              <w:t>Apologies were noted as above.</w:t>
            </w:r>
          </w:p>
          <w:p w14:paraId="57B4F0DF" w14:textId="1876BAD0" w:rsidR="00983519" w:rsidRPr="00A107D9" w:rsidRDefault="00983519" w:rsidP="00983519">
            <w:pPr>
              <w:rPr>
                <w:rFonts w:ascii="Arial" w:hAnsi="Arial" w:cs="Arial"/>
                <w:sz w:val="22"/>
                <w:szCs w:val="22"/>
              </w:rPr>
            </w:pPr>
          </w:p>
        </w:tc>
        <w:tc>
          <w:tcPr>
            <w:tcW w:w="1463" w:type="dxa"/>
          </w:tcPr>
          <w:p w14:paraId="53898782" w14:textId="77777777" w:rsidR="001B25F3" w:rsidRDefault="001B25F3" w:rsidP="00F90135">
            <w:pPr>
              <w:rPr>
                <w:rFonts w:ascii="Arial" w:hAnsi="Arial" w:cs="Arial"/>
                <w:b/>
                <w:sz w:val="22"/>
                <w:szCs w:val="22"/>
              </w:rPr>
            </w:pPr>
          </w:p>
          <w:p w14:paraId="5E2060AA" w14:textId="77777777" w:rsidR="00E34028" w:rsidRDefault="00E34028" w:rsidP="00F90135">
            <w:pPr>
              <w:rPr>
                <w:rFonts w:ascii="Arial" w:hAnsi="Arial" w:cs="Arial"/>
                <w:b/>
                <w:sz w:val="22"/>
                <w:szCs w:val="22"/>
              </w:rPr>
            </w:pPr>
          </w:p>
          <w:p w14:paraId="1B293CD1" w14:textId="77777777" w:rsidR="00E34028" w:rsidRDefault="00E34028" w:rsidP="00F90135">
            <w:pPr>
              <w:rPr>
                <w:rFonts w:ascii="Arial" w:hAnsi="Arial" w:cs="Arial"/>
                <w:b/>
                <w:sz w:val="22"/>
                <w:szCs w:val="22"/>
              </w:rPr>
            </w:pPr>
          </w:p>
          <w:p w14:paraId="180ED659" w14:textId="77777777" w:rsidR="00E34028" w:rsidRDefault="00E34028" w:rsidP="00F90135">
            <w:pPr>
              <w:rPr>
                <w:rFonts w:ascii="Arial" w:hAnsi="Arial" w:cs="Arial"/>
                <w:b/>
                <w:sz w:val="22"/>
                <w:szCs w:val="22"/>
              </w:rPr>
            </w:pPr>
          </w:p>
          <w:p w14:paraId="0C41E58F" w14:textId="77777777" w:rsidR="00E34028" w:rsidRDefault="00E34028" w:rsidP="00F90135">
            <w:pPr>
              <w:rPr>
                <w:rFonts w:ascii="Arial" w:hAnsi="Arial" w:cs="Arial"/>
                <w:b/>
                <w:sz w:val="22"/>
                <w:szCs w:val="22"/>
              </w:rPr>
            </w:pPr>
          </w:p>
          <w:p w14:paraId="57104E87" w14:textId="77777777" w:rsidR="00E34028" w:rsidRDefault="00E34028" w:rsidP="00F90135">
            <w:pPr>
              <w:rPr>
                <w:rFonts w:ascii="Arial" w:hAnsi="Arial" w:cs="Arial"/>
                <w:b/>
                <w:sz w:val="22"/>
                <w:szCs w:val="22"/>
              </w:rPr>
            </w:pPr>
          </w:p>
          <w:p w14:paraId="27A177FF" w14:textId="77777777" w:rsidR="00E34028" w:rsidRDefault="00E34028" w:rsidP="00F90135">
            <w:pPr>
              <w:rPr>
                <w:rFonts w:ascii="Arial" w:hAnsi="Arial" w:cs="Arial"/>
                <w:b/>
                <w:sz w:val="22"/>
                <w:szCs w:val="22"/>
              </w:rPr>
            </w:pPr>
          </w:p>
          <w:p w14:paraId="78853B23" w14:textId="77777777" w:rsidR="00E34028" w:rsidRDefault="00E34028" w:rsidP="00F90135">
            <w:pPr>
              <w:rPr>
                <w:rFonts w:ascii="Arial" w:hAnsi="Arial" w:cs="Arial"/>
                <w:b/>
                <w:sz w:val="22"/>
                <w:szCs w:val="22"/>
              </w:rPr>
            </w:pPr>
          </w:p>
          <w:p w14:paraId="2A3AB530" w14:textId="77777777" w:rsidR="00E34028" w:rsidRDefault="00E34028" w:rsidP="00F90135">
            <w:pPr>
              <w:rPr>
                <w:rFonts w:ascii="Arial" w:hAnsi="Arial" w:cs="Arial"/>
                <w:b/>
                <w:sz w:val="22"/>
                <w:szCs w:val="22"/>
              </w:rPr>
            </w:pPr>
          </w:p>
          <w:p w14:paraId="2D3756FA" w14:textId="7DDC0CBA" w:rsidR="00E34028" w:rsidRPr="00A107D9" w:rsidRDefault="00E34028" w:rsidP="00F90135">
            <w:pPr>
              <w:rPr>
                <w:rFonts w:ascii="Arial" w:hAnsi="Arial" w:cs="Arial"/>
                <w:b/>
                <w:sz w:val="22"/>
                <w:szCs w:val="22"/>
              </w:rPr>
            </w:pPr>
          </w:p>
        </w:tc>
      </w:tr>
      <w:tr w:rsidR="00697D78" w:rsidRPr="00A107D9" w14:paraId="1F3B0287" w14:textId="77777777" w:rsidTr="00CC684C">
        <w:tc>
          <w:tcPr>
            <w:tcW w:w="522" w:type="dxa"/>
          </w:tcPr>
          <w:p w14:paraId="77DF0AD7" w14:textId="77777777" w:rsidR="007F3F71" w:rsidRPr="00A107D9" w:rsidRDefault="00246BCA" w:rsidP="00F90135">
            <w:pPr>
              <w:rPr>
                <w:rFonts w:ascii="Arial" w:hAnsi="Arial" w:cs="Arial"/>
                <w:b/>
                <w:sz w:val="22"/>
                <w:szCs w:val="22"/>
              </w:rPr>
            </w:pPr>
            <w:r>
              <w:rPr>
                <w:rFonts w:ascii="Arial" w:hAnsi="Arial" w:cs="Arial"/>
                <w:b/>
                <w:sz w:val="22"/>
                <w:szCs w:val="22"/>
              </w:rPr>
              <w:lastRenderedPageBreak/>
              <w:t>1.2</w:t>
            </w:r>
          </w:p>
        </w:tc>
        <w:tc>
          <w:tcPr>
            <w:tcW w:w="7063" w:type="dxa"/>
          </w:tcPr>
          <w:p w14:paraId="42AFDDE8" w14:textId="77777777" w:rsidR="00924B3C" w:rsidRPr="00A107D9" w:rsidRDefault="0000545F" w:rsidP="00731359">
            <w:pPr>
              <w:rPr>
                <w:rFonts w:ascii="Arial" w:hAnsi="Arial" w:cs="Arial"/>
                <w:b/>
                <w:sz w:val="22"/>
                <w:szCs w:val="22"/>
              </w:rPr>
            </w:pPr>
            <w:r>
              <w:rPr>
                <w:rFonts w:ascii="Arial" w:hAnsi="Arial" w:cs="Arial"/>
                <w:b/>
                <w:sz w:val="22"/>
                <w:szCs w:val="22"/>
              </w:rPr>
              <w:t>Draft Minutes of Meeting</w:t>
            </w:r>
          </w:p>
        </w:tc>
        <w:tc>
          <w:tcPr>
            <w:tcW w:w="1463" w:type="dxa"/>
          </w:tcPr>
          <w:p w14:paraId="6FE0D43C" w14:textId="77777777" w:rsidR="007F3F71" w:rsidRPr="00A107D9" w:rsidRDefault="007F3F71" w:rsidP="00F90135">
            <w:pPr>
              <w:rPr>
                <w:rFonts w:ascii="Arial" w:hAnsi="Arial" w:cs="Arial"/>
                <w:b/>
                <w:sz w:val="22"/>
                <w:szCs w:val="22"/>
              </w:rPr>
            </w:pPr>
          </w:p>
        </w:tc>
      </w:tr>
      <w:tr w:rsidR="00697D78" w:rsidRPr="00A107D9" w14:paraId="5329632A" w14:textId="77777777" w:rsidTr="00CC684C">
        <w:tc>
          <w:tcPr>
            <w:tcW w:w="522" w:type="dxa"/>
          </w:tcPr>
          <w:p w14:paraId="35DCAAEB" w14:textId="77777777" w:rsidR="007F3F71" w:rsidRPr="00A107D9" w:rsidRDefault="007F3F71" w:rsidP="00F90135">
            <w:pPr>
              <w:rPr>
                <w:rFonts w:ascii="Arial" w:hAnsi="Arial" w:cs="Arial"/>
                <w:b/>
                <w:sz w:val="22"/>
                <w:szCs w:val="22"/>
              </w:rPr>
            </w:pPr>
          </w:p>
        </w:tc>
        <w:tc>
          <w:tcPr>
            <w:tcW w:w="7063" w:type="dxa"/>
          </w:tcPr>
          <w:p w14:paraId="6D95C3D9" w14:textId="77777777" w:rsidR="00B7177D" w:rsidRDefault="00B7177D" w:rsidP="00FF0EF0">
            <w:pPr>
              <w:rPr>
                <w:rFonts w:ascii="Arial" w:hAnsi="Arial" w:cs="Arial"/>
                <w:sz w:val="22"/>
                <w:szCs w:val="22"/>
              </w:rPr>
            </w:pPr>
          </w:p>
          <w:p w14:paraId="49E4E889" w14:textId="49CFD752" w:rsidR="0040406D" w:rsidRPr="0040406D" w:rsidRDefault="0040406D" w:rsidP="0040406D">
            <w:pPr>
              <w:rPr>
                <w:rFonts w:ascii="Arial" w:hAnsi="Arial" w:cs="Arial"/>
                <w:sz w:val="22"/>
                <w:szCs w:val="22"/>
              </w:rPr>
            </w:pPr>
            <w:r w:rsidRPr="0040406D">
              <w:rPr>
                <w:rFonts w:ascii="Arial" w:hAnsi="Arial" w:cs="Arial"/>
                <w:sz w:val="22"/>
                <w:szCs w:val="22"/>
              </w:rPr>
              <w:t>The draft minutes of the Scottish Health Council Committee</w:t>
            </w:r>
            <w:r>
              <w:rPr>
                <w:rFonts w:ascii="Arial" w:hAnsi="Arial" w:cs="Arial"/>
                <w:sz w:val="22"/>
                <w:szCs w:val="22"/>
              </w:rPr>
              <w:t xml:space="preserve"> (SHCC</w:t>
            </w:r>
            <w:r w:rsidR="007A5B0A">
              <w:rPr>
                <w:rFonts w:ascii="Arial" w:hAnsi="Arial" w:cs="Arial"/>
                <w:sz w:val="22"/>
                <w:szCs w:val="22"/>
              </w:rPr>
              <w:t xml:space="preserve">) </w:t>
            </w:r>
            <w:r w:rsidR="007A5B0A" w:rsidRPr="0040406D">
              <w:rPr>
                <w:rFonts w:ascii="Arial" w:hAnsi="Arial" w:cs="Arial"/>
                <w:sz w:val="22"/>
                <w:szCs w:val="22"/>
              </w:rPr>
              <w:t>meeting</w:t>
            </w:r>
            <w:r w:rsidRPr="0040406D">
              <w:rPr>
                <w:rFonts w:ascii="Arial" w:hAnsi="Arial" w:cs="Arial"/>
                <w:sz w:val="22"/>
                <w:szCs w:val="22"/>
              </w:rPr>
              <w:t>, held on 17 November 2022, were approved as an accurate record of the meeting.</w:t>
            </w:r>
          </w:p>
          <w:p w14:paraId="6DB99ED1" w14:textId="77777777" w:rsidR="0040406D" w:rsidRPr="0040406D" w:rsidRDefault="0040406D" w:rsidP="0040406D">
            <w:pPr>
              <w:rPr>
                <w:rFonts w:ascii="Arial" w:hAnsi="Arial" w:cs="Arial"/>
                <w:sz w:val="22"/>
                <w:szCs w:val="22"/>
              </w:rPr>
            </w:pPr>
          </w:p>
          <w:p w14:paraId="050EA9F8" w14:textId="77777777" w:rsidR="0040406D" w:rsidRPr="0040406D" w:rsidRDefault="0040406D" w:rsidP="0040406D">
            <w:pPr>
              <w:rPr>
                <w:rFonts w:ascii="Arial" w:hAnsi="Arial" w:cs="Arial"/>
                <w:sz w:val="22"/>
                <w:szCs w:val="22"/>
              </w:rPr>
            </w:pPr>
            <w:r w:rsidRPr="0040406D">
              <w:rPr>
                <w:rFonts w:ascii="Arial" w:hAnsi="Arial" w:cs="Arial"/>
                <w:sz w:val="22"/>
                <w:szCs w:val="22"/>
              </w:rPr>
              <w:t>A query was raised on page 5/10 of the minute relating to the ask from the November meeting, that the differences volunteers offer the service compared with paid staff (and not just at times of system pressure) be raised at the next Volunteering Advisory Board meeting.</w:t>
            </w:r>
          </w:p>
          <w:p w14:paraId="1E9B5441" w14:textId="77777777" w:rsidR="0040406D" w:rsidRPr="0040406D" w:rsidRDefault="0040406D" w:rsidP="0040406D">
            <w:pPr>
              <w:rPr>
                <w:rFonts w:ascii="Arial" w:hAnsi="Arial" w:cs="Arial"/>
                <w:sz w:val="22"/>
                <w:szCs w:val="22"/>
              </w:rPr>
            </w:pPr>
          </w:p>
          <w:p w14:paraId="47FC0E31" w14:textId="218F5672" w:rsidR="0040406D" w:rsidRPr="0040406D" w:rsidRDefault="0040406D" w:rsidP="0040406D">
            <w:pPr>
              <w:rPr>
                <w:rFonts w:ascii="Arial" w:hAnsi="Arial" w:cs="Arial"/>
                <w:sz w:val="22"/>
                <w:szCs w:val="22"/>
              </w:rPr>
            </w:pPr>
            <w:r w:rsidRPr="0040406D">
              <w:rPr>
                <w:rFonts w:ascii="Arial" w:hAnsi="Arial" w:cs="Arial"/>
                <w:b/>
                <w:sz w:val="22"/>
                <w:szCs w:val="22"/>
              </w:rPr>
              <w:t>Action</w:t>
            </w:r>
            <w:r w:rsidRPr="0040406D">
              <w:rPr>
                <w:rFonts w:ascii="Arial" w:hAnsi="Arial" w:cs="Arial"/>
                <w:sz w:val="22"/>
                <w:szCs w:val="22"/>
              </w:rPr>
              <w:t xml:space="preserve"> TMG to confirm with Janice Malone, Volunteering Manager, if the point raised had been progressed to the Volunteering Advisory Board meeting and was there an outcome?</w:t>
            </w:r>
          </w:p>
          <w:p w14:paraId="524D74C3" w14:textId="77777777" w:rsidR="00B7177D" w:rsidRPr="0000545F" w:rsidRDefault="00B7177D" w:rsidP="00FF0EF0">
            <w:pPr>
              <w:rPr>
                <w:rFonts w:ascii="Arial" w:hAnsi="Arial" w:cs="Arial"/>
                <w:sz w:val="22"/>
                <w:szCs w:val="22"/>
              </w:rPr>
            </w:pPr>
          </w:p>
        </w:tc>
        <w:tc>
          <w:tcPr>
            <w:tcW w:w="1463" w:type="dxa"/>
          </w:tcPr>
          <w:p w14:paraId="008531F6" w14:textId="77777777" w:rsidR="007F3F71" w:rsidRDefault="007F3F71" w:rsidP="00F90135">
            <w:pPr>
              <w:rPr>
                <w:rFonts w:ascii="Arial" w:hAnsi="Arial" w:cs="Arial"/>
                <w:b/>
                <w:sz w:val="22"/>
                <w:szCs w:val="22"/>
              </w:rPr>
            </w:pPr>
          </w:p>
          <w:p w14:paraId="10DA6B09" w14:textId="77777777" w:rsidR="00E34028" w:rsidRDefault="00E34028" w:rsidP="00F90135">
            <w:pPr>
              <w:rPr>
                <w:rFonts w:ascii="Arial" w:hAnsi="Arial" w:cs="Arial"/>
                <w:b/>
                <w:sz w:val="22"/>
                <w:szCs w:val="22"/>
              </w:rPr>
            </w:pPr>
          </w:p>
          <w:p w14:paraId="2648E262" w14:textId="77777777" w:rsidR="00E34028" w:rsidRDefault="00E34028" w:rsidP="00F90135">
            <w:pPr>
              <w:rPr>
                <w:rFonts w:ascii="Arial" w:hAnsi="Arial" w:cs="Arial"/>
                <w:b/>
                <w:sz w:val="22"/>
                <w:szCs w:val="22"/>
              </w:rPr>
            </w:pPr>
          </w:p>
          <w:p w14:paraId="55218BBA" w14:textId="77777777" w:rsidR="00E34028" w:rsidRDefault="00E34028" w:rsidP="00F90135">
            <w:pPr>
              <w:rPr>
                <w:rFonts w:ascii="Arial" w:hAnsi="Arial" w:cs="Arial"/>
                <w:b/>
                <w:sz w:val="22"/>
                <w:szCs w:val="22"/>
              </w:rPr>
            </w:pPr>
          </w:p>
          <w:p w14:paraId="467C78B5" w14:textId="77777777" w:rsidR="00E34028" w:rsidRDefault="00E34028" w:rsidP="00F90135">
            <w:pPr>
              <w:rPr>
                <w:rFonts w:ascii="Arial" w:hAnsi="Arial" w:cs="Arial"/>
                <w:b/>
                <w:sz w:val="22"/>
                <w:szCs w:val="22"/>
              </w:rPr>
            </w:pPr>
          </w:p>
          <w:p w14:paraId="2A3C598D" w14:textId="77777777" w:rsidR="00E8785F" w:rsidRDefault="00E8785F" w:rsidP="00F90135">
            <w:pPr>
              <w:rPr>
                <w:rFonts w:ascii="Arial" w:hAnsi="Arial" w:cs="Arial"/>
                <w:b/>
                <w:sz w:val="22"/>
                <w:szCs w:val="22"/>
              </w:rPr>
            </w:pPr>
          </w:p>
          <w:p w14:paraId="1BD234C0" w14:textId="77777777" w:rsidR="00E8785F" w:rsidRDefault="00E8785F" w:rsidP="00F90135">
            <w:pPr>
              <w:rPr>
                <w:rFonts w:ascii="Arial" w:hAnsi="Arial" w:cs="Arial"/>
                <w:b/>
                <w:sz w:val="22"/>
                <w:szCs w:val="22"/>
              </w:rPr>
            </w:pPr>
          </w:p>
          <w:p w14:paraId="78E9A4F1" w14:textId="77777777" w:rsidR="00E8785F" w:rsidRDefault="00E8785F" w:rsidP="00F90135">
            <w:pPr>
              <w:rPr>
                <w:rFonts w:ascii="Arial" w:hAnsi="Arial" w:cs="Arial"/>
                <w:b/>
                <w:sz w:val="22"/>
                <w:szCs w:val="22"/>
              </w:rPr>
            </w:pPr>
          </w:p>
          <w:p w14:paraId="0E765AA4" w14:textId="77777777" w:rsidR="00E8785F" w:rsidRDefault="00E8785F" w:rsidP="00F90135">
            <w:pPr>
              <w:rPr>
                <w:rFonts w:ascii="Arial" w:hAnsi="Arial" w:cs="Arial"/>
                <w:b/>
                <w:sz w:val="22"/>
                <w:szCs w:val="22"/>
              </w:rPr>
            </w:pPr>
          </w:p>
          <w:p w14:paraId="6317AD85" w14:textId="77777777" w:rsidR="00E8785F" w:rsidRDefault="00E8785F" w:rsidP="00F90135">
            <w:pPr>
              <w:rPr>
                <w:rFonts w:ascii="Arial" w:hAnsi="Arial" w:cs="Arial"/>
                <w:b/>
                <w:sz w:val="22"/>
                <w:szCs w:val="22"/>
              </w:rPr>
            </w:pPr>
          </w:p>
          <w:p w14:paraId="02FA30A9" w14:textId="33D51556" w:rsidR="00E8785F" w:rsidRPr="00A107D9" w:rsidRDefault="00E8785F" w:rsidP="00F90135">
            <w:pPr>
              <w:rPr>
                <w:rFonts w:ascii="Arial" w:hAnsi="Arial" w:cs="Arial"/>
                <w:b/>
                <w:sz w:val="22"/>
                <w:szCs w:val="22"/>
              </w:rPr>
            </w:pPr>
            <w:r>
              <w:rPr>
                <w:rFonts w:ascii="Arial" w:hAnsi="Arial" w:cs="Arial"/>
                <w:b/>
                <w:sz w:val="22"/>
                <w:szCs w:val="22"/>
              </w:rPr>
              <w:t>TM</w:t>
            </w:r>
          </w:p>
        </w:tc>
      </w:tr>
      <w:tr w:rsidR="00697D78" w:rsidRPr="00A107D9" w14:paraId="5698AE17" w14:textId="77777777" w:rsidTr="00CC684C">
        <w:tc>
          <w:tcPr>
            <w:tcW w:w="522" w:type="dxa"/>
          </w:tcPr>
          <w:p w14:paraId="75CE1CB2" w14:textId="77777777" w:rsidR="00511E37" w:rsidRPr="00A107D9" w:rsidRDefault="00511E37" w:rsidP="00F90135">
            <w:pPr>
              <w:rPr>
                <w:rFonts w:ascii="Arial" w:hAnsi="Arial" w:cs="Arial"/>
                <w:b/>
                <w:sz w:val="22"/>
                <w:szCs w:val="22"/>
              </w:rPr>
            </w:pPr>
          </w:p>
        </w:tc>
        <w:tc>
          <w:tcPr>
            <w:tcW w:w="7063" w:type="dxa"/>
          </w:tcPr>
          <w:p w14:paraId="7F2FD2B8" w14:textId="77777777" w:rsidR="00511E37" w:rsidRPr="00511E37" w:rsidRDefault="00511E37" w:rsidP="007F3F71">
            <w:pPr>
              <w:rPr>
                <w:rFonts w:ascii="Arial" w:hAnsi="Arial" w:cs="Arial"/>
                <w:b/>
                <w:sz w:val="22"/>
                <w:szCs w:val="22"/>
              </w:rPr>
            </w:pPr>
            <w:r w:rsidRPr="00511E37">
              <w:rPr>
                <w:rFonts w:ascii="Arial" w:hAnsi="Arial" w:cs="Arial"/>
                <w:b/>
                <w:sz w:val="22"/>
                <w:szCs w:val="22"/>
              </w:rPr>
              <w:t>Matters arising</w:t>
            </w:r>
          </w:p>
        </w:tc>
        <w:tc>
          <w:tcPr>
            <w:tcW w:w="1463" w:type="dxa"/>
          </w:tcPr>
          <w:p w14:paraId="68B3D8FF" w14:textId="77777777" w:rsidR="00511E37" w:rsidRPr="00A107D9" w:rsidRDefault="00511E37" w:rsidP="00F90135">
            <w:pPr>
              <w:rPr>
                <w:rFonts w:ascii="Arial" w:hAnsi="Arial" w:cs="Arial"/>
                <w:b/>
                <w:sz w:val="22"/>
                <w:szCs w:val="22"/>
              </w:rPr>
            </w:pPr>
          </w:p>
        </w:tc>
      </w:tr>
      <w:tr w:rsidR="00697D78" w:rsidRPr="00A107D9" w14:paraId="7E4E1CCF" w14:textId="77777777" w:rsidTr="00CC684C">
        <w:tc>
          <w:tcPr>
            <w:tcW w:w="522" w:type="dxa"/>
          </w:tcPr>
          <w:p w14:paraId="3A5B8112" w14:textId="77777777" w:rsidR="00511E37" w:rsidRPr="00A107D9" w:rsidRDefault="00511E37" w:rsidP="00F90135">
            <w:pPr>
              <w:rPr>
                <w:rFonts w:ascii="Arial" w:hAnsi="Arial" w:cs="Arial"/>
                <w:b/>
                <w:sz w:val="22"/>
                <w:szCs w:val="22"/>
              </w:rPr>
            </w:pPr>
          </w:p>
        </w:tc>
        <w:tc>
          <w:tcPr>
            <w:tcW w:w="7063" w:type="dxa"/>
          </w:tcPr>
          <w:p w14:paraId="63736BC6" w14:textId="77777777" w:rsidR="00B7177D" w:rsidRDefault="00B7177D" w:rsidP="007F3F71">
            <w:pPr>
              <w:rPr>
                <w:rFonts w:ascii="Arial" w:hAnsi="Arial" w:cs="Arial"/>
                <w:sz w:val="22"/>
                <w:szCs w:val="22"/>
              </w:rPr>
            </w:pPr>
          </w:p>
          <w:p w14:paraId="5DFA7BC5" w14:textId="77777777" w:rsidR="005713F5" w:rsidRDefault="00DF5807" w:rsidP="007F3F71">
            <w:pPr>
              <w:rPr>
                <w:rFonts w:ascii="Arial" w:hAnsi="Arial" w:cs="Arial"/>
                <w:sz w:val="22"/>
                <w:szCs w:val="22"/>
              </w:rPr>
            </w:pPr>
            <w:r>
              <w:rPr>
                <w:rFonts w:ascii="Arial" w:hAnsi="Arial" w:cs="Arial"/>
                <w:sz w:val="22"/>
                <w:szCs w:val="22"/>
              </w:rPr>
              <w:t>There were no matters arising</w:t>
            </w:r>
            <w:r w:rsidR="001858E3">
              <w:rPr>
                <w:rFonts w:ascii="Arial" w:hAnsi="Arial" w:cs="Arial"/>
                <w:sz w:val="22"/>
                <w:szCs w:val="22"/>
              </w:rPr>
              <w:t>.</w:t>
            </w:r>
          </w:p>
          <w:p w14:paraId="6D6B2388" w14:textId="77777777" w:rsidR="000C56AA" w:rsidRDefault="000C56AA" w:rsidP="001F14B2">
            <w:pPr>
              <w:rPr>
                <w:rFonts w:ascii="Arial" w:hAnsi="Arial" w:cs="Arial"/>
                <w:sz w:val="22"/>
                <w:szCs w:val="22"/>
              </w:rPr>
            </w:pPr>
          </w:p>
        </w:tc>
        <w:tc>
          <w:tcPr>
            <w:tcW w:w="1463" w:type="dxa"/>
          </w:tcPr>
          <w:p w14:paraId="423F18FC" w14:textId="77777777" w:rsidR="00B8739B" w:rsidRDefault="00B8739B" w:rsidP="00B8739B">
            <w:pPr>
              <w:rPr>
                <w:rFonts w:ascii="Arial" w:hAnsi="Arial" w:cs="Arial"/>
                <w:b/>
                <w:sz w:val="22"/>
                <w:szCs w:val="22"/>
              </w:rPr>
            </w:pPr>
          </w:p>
          <w:p w14:paraId="09AE49B3" w14:textId="77777777" w:rsidR="00936987" w:rsidRPr="00A107D9" w:rsidRDefault="00936987" w:rsidP="00B8739B">
            <w:pPr>
              <w:rPr>
                <w:rFonts w:ascii="Arial" w:hAnsi="Arial" w:cs="Arial"/>
                <w:b/>
                <w:sz w:val="22"/>
                <w:szCs w:val="22"/>
              </w:rPr>
            </w:pPr>
          </w:p>
        </w:tc>
      </w:tr>
      <w:tr w:rsidR="00697D78" w:rsidRPr="00A107D9" w14:paraId="56B55A24" w14:textId="77777777" w:rsidTr="00CC684C">
        <w:tc>
          <w:tcPr>
            <w:tcW w:w="522" w:type="dxa"/>
          </w:tcPr>
          <w:p w14:paraId="15B427AA" w14:textId="77777777" w:rsidR="001B25F3" w:rsidRPr="00A107D9" w:rsidRDefault="00EA0968" w:rsidP="00FF3099">
            <w:pPr>
              <w:rPr>
                <w:rFonts w:ascii="Arial" w:hAnsi="Arial" w:cs="Arial"/>
                <w:b/>
                <w:sz w:val="22"/>
                <w:szCs w:val="22"/>
              </w:rPr>
            </w:pPr>
            <w:r>
              <w:rPr>
                <w:rFonts w:ascii="Arial" w:hAnsi="Arial" w:cs="Arial"/>
                <w:b/>
                <w:sz w:val="22"/>
                <w:szCs w:val="22"/>
              </w:rPr>
              <w:t>1.3</w:t>
            </w:r>
          </w:p>
        </w:tc>
        <w:tc>
          <w:tcPr>
            <w:tcW w:w="7063" w:type="dxa"/>
          </w:tcPr>
          <w:p w14:paraId="3B625EFA" w14:textId="77777777" w:rsidR="001B25F3" w:rsidRPr="00A107D9" w:rsidRDefault="00EA0968" w:rsidP="00F90135">
            <w:pPr>
              <w:rPr>
                <w:rFonts w:ascii="Arial" w:hAnsi="Arial" w:cs="Arial"/>
                <w:b/>
                <w:sz w:val="22"/>
                <w:szCs w:val="22"/>
              </w:rPr>
            </w:pPr>
            <w:r>
              <w:rPr>
                <w:rFonts w:ascii="Arial" w:hAnsi="Arial" w:cs="Arial"/>
                <w:b/>
                <w:sz w:val="22"/>
                <w:szCs w:val="22"/>
              </w:rPr>
              <w:t>Review of Action Point Register</w:t>
            </w:r>
          </w:p>
        </w:tc>
        <w:tc>
          <w:tcPr>
            <w:tcW w:w="1463" w:type="dxa"/>
          </w:tcPr>
          <w:p w14:paraId="47E27BD4" w14:textId="77777777" w:rsidR="001B25F3" w:rsidRPr="00A107D9" w:rsidRDefault="001B25F3" w:rsidP="00F90135">
            <w:pPr>
              <w:rPr>
                <w:rFonts w:ascii="Arial" w:hAnsi="Arial" w:cs="Arial"/>
                <w:sz w:val="22"/>
                <w:szCs w:val="22"/>
              </w:rPr>
            </w:pPr>
          </w:p>
        </w:tc>
      </w:tr>
      <w:tr w:rsidR="00697D78" w:rsidRPr="00A107D9" w14:paraId="62E73735" w14:textId="77777777" w:rsidTr="00CC684C">
        <w:tc>
          <w:tcPr>
            <w:tcW w:w="522" w:type="dxa"/>
          </w:tcPr>
          <w:p w14:paraId="06500706" w14:textId="77777777" w:rsidR="001B25F3" w:rsidRPr="00A107D9" w:rsidRDefault="001B25F3" w:rsidP="00F90135">
            <w:pPr>
              <w:rPr>
                <w:rFonts w:ascii="Arial" w:hAnsi="Arial" w:cs="Arial"/>
                <w:b/>
                <w:sz w:val="22"/>
                <w:szCs w:val="22"/>
              </w:rPr>
            </w:pPr>
          </w:p>
        </w:tc>
        <w:tc>
          <w:tcPr>
            <w:tcW w:w="7063" w:type="dxa"/>
          </w:tcPr>
          <w:p w14:paraId="472A32E4" w14:textId="77777777" w:rsidR="004E5CBA" w:rsidRDefault="004E5CBA" w:rsidP="00DD5CB7">
            <w:pPr>
              <w:rPr>
                <w:rFonts w:ascii="Arial" w:hAnsi="Arial" w:cs="Arial"/>
                <w:sz w:val="22"/>
                <w:szCs w:val="22"/>
              </w:rPr>
            </w:pPr>
          </w:p>
          <w:p w14:paraId="72122643" w14:textId="77777777" w:rsidR="0040406D" w:rsidRPr="0040406D" w:rsidRDefault="0040406D" w:rsidP="0040406D">
            <w:pPr>
              <w:rPr>
                <w:rFonts w:ascii="Arial" w:hAnsi="Arial" w:cs="Arial"/>
                <w:sz w:val="22"/>
                <w:szCs w:val="22"/>
              </w:rPr>
            </w:pPr>
            <w:r w:rsidRPr="0040406D">
              <w:rPr>
                <w:rFonts w:ascii="Arial" w:hAnsi="Arial" w:cs="Arial"/>
                <w:sz w:val="22"/>
                <w:szCs w:val="22"/>
              </w:rPr>
              <w:t>The Committee reviewed the Action Point Register and were advised that a conversation had taken place with NHS Education Scotland (NES) around organisational learning and the development and non-executive workshops.</w:t>
            </w:r>
          </w:p>
          <w:p w14:paraId="3D52D95E" w14:textId="77777777" w:rsidR="0040406D" w:rsidRPr="0040406D" w:rsidRDefault="0040406D" w:rsidP="0040406D">
            <w:pPr>
              <w:rPr>
                <w:rFonts w:ascii="Arial" w:hAnsi="Arial" w:cs="Arial"/>
                <w:sz w:val="22"/>
                <w:szCs w:val="22"/>
              </w:rPr>
            </w:pPr>
            <w:r w:rsidRPr="0040406D">
              <w:rPr>
                <w:rFonts w:ascii="Arial" w:hAnsi="Arial" w:cs="Arial"/>
                <w:sz w:val="22"/>
                <w:szCs w:val="22"/>
              </w:rPr>
              <w:t xml:space="preserve"> </w:t>
            </w:r>
          </w:p>
          <w:p w14:paraId="2E69BCE6" w14:textId="77777777" w:rsidR="0040406D" w:rsidRPr="0040406D" w:rsidRDefault="0040406D" w:rsidP="0040406D">
            <w:pPr>
              <w:rPr>
                <w:rFonts w:ascii="Arial" w:hAnsi="Arial" w:cs="Arial"/>
                <w:sz w:val="22"/>
                <w:szCs w:val="22"/>
              </w:rPr>
            </w:pPr>
            <w:r w:rsidRPr="0040406D">
              <w:rPr>
                <w:rFonts w:ascii="Arial" w:hAnsi="Arial" w:cs="Arial"/>
                <w:sz w:val="22"/>
                <w:szCs w:val="22"/>
              </w:rPr>
              <w:t>A request was made to close Action point 1.6 HIS Strategy Update as progress had been made and this action was no longer relevant.</w:t>
            </w:r>
          </w:p>
          <w:p w14:paraId="29807D8D" w14:textId="77777777" w:rsidR="0040406D" w:rsidRPr="0040406D" w:rsidRDefault="0040406D" w:rsidP="0040406D">
            <w:pPr>
              <w:rPr>
                <w:rFonts w:ascii="Arial" w:hAnsi="Arial" w:cs="Arial"/>
                <w:sz w:val="22"/>
                <w:szCs w:val="22"/>
              </w:rPr>
            </w:pPr>
          </w:p>
          <w:p w14:paraId="350792F1" w14:textId="415D5454" w:rsidR="007A5B43" w:rsidRPr="00C376A9" w:rsidRDefault="0040406D" w:rsidP="0040406D">
            <w:pPr>
              <w:rPr>
                <w:rFonts w:ascii="Arial" w:hAnsi="Arial" w:cs="Arial"/>
                <w:sz w:val="22"/>
                <w:szCs w:val="22"/>
              </w:rPr>
            </w:pPr>
            <w:r w:rsidRPr="0040406D">
              <w:rPr>
                <w:rFonts w:ascii="Arial" w:hAnsi="Arial" w:cs="Arial"/>
                <w:sz w:val="22"/>
                <w:szCs w:val="22"/>
              </w:rPr>
              <w:t>The Committee were content to close this action (1.6) and noted the Action Point Register.</w:t>
            </w:r>
            <w:r w:rsidRPr="0040406D">
              <w:rPr>
                <w:rFonts w:ascii="Arial" w:hAnsi="Arial" w:cs="Arial"/>
                <w:sz w:val="22"/>
                <w:szCs w:val="22"/>
              </w:rPr>
              <w:br/>
            </w:r>
          </w:p>
        </w:tc>
        <w:tc>
          <w:tcPr>
            <w:tcW w:w="1463" w:type="dxa"/>
          </w:tcPr>
          <w:p w14:paraId="7E9CED4E" w14:textId="77777777" w:rsidR="00673B5E" w:rsidRDefault="00673B5E" w:rsidP="00196536">
            <w:pPr>
              <w:rPr>
                <w:rFonts w:ascii="Arial" w:hAnsi="Arial" w:cs="Arial"/>
                <w:sz w:val="22"/>
                <w:szCs w:val="22"/>
              </w:rPr>
            </w:pPr>
          </w:p>
          <w:p w14:paraId="6548CDA8" w14:textId="77777777" w:rsidR="00496BA9" w:rsidRDefault="00496BA9" w:rsidP="00196536">
            <w:pPr>
              <w:rPr>
                <w:rFonts w:ascii="Arial" w:hAnsi="Arial" w:cs="Arial"/>
                <w:sz w:val="22"/>
                <w:szCs w:val="22"/>
              </w:rPr>
            </w:pPr>
          </w:p>
          <w:p w14:paraId="35069DD8" w14:textId="77777777" w:rsidR="00496BA9" w:rsidRDefault="00496BA9" w:rsidP="00196536">
            <w:pPr>
              <w:rPr>
                <w:rFonts w:ascii="Arial" w:hAnsi="Arial" w:cs="Arial"/>
                <w:sz w:val="22"/>
                <w:szCs w:val="22"/>
              </w:rPr>
            </w:pPr>
          </w:p>
          <w:p w14:paraId="59E22BF4" w14:textId="77777777" w:rsidR="00496BA9" w:rsidRDefault="00496BA9" w:rsidP="00196536">
            <w:pPr>
              <w:rPr>
                <w:rFonts w:ascii="Arial" w:hAnsi="Arial" w:cs="Arial"/>
                <w:sz w:val="22"/>
                <w:szCs w:val="22"/>
              </w:rPr>
            </w:pPr>
          </w:p>
          <w:p w14:paraId="54BD0A3A" w14:textId="77777777" w:rsidR="00496BA9" w:rsidRDefault="00496BA9" w:rsidP="00196536">
            <w:pPr>
              <w:rPr>
                <w:rFonts w:ascii="Arial" w:hAnsi="Arial" w:cs="Arial"/>
                <w:sz w:val="22"/>
                <w:szCs w:val="22"/>
              </w:rPr>
            </w:pPr>
          </w:p>
          <w:p w14:paraId="733E440F" w14:textId="77777777" w:rsidR="00496BA9" w:rsidRDefault="00496BA9" w:rsidP="00196536">
            <w:pPr>
              <w:rPr>
                <w:rFonts w:ascii="Arial" w:hAnsi="Arial" w:cs="Arial"/>
                <w:sz w:val="22"/>
                <w:szCs w:val="22"/>
              </w:rPr>
            </w:pPr>
          </w:p>
          <w:p w14:paraId="36C5F05B" w14:textId="77777777" w:rsidR="00496BA9" w:rsidRDefault="00496BA9" w:rsidP="00196536">
            <w:pPr>
              <w:rPr>
                <w:rFonts w:ascii="Arial" w:hAnsi="Arial" w:cs="Arial"/>
                <w:sz w:val="22"/>
                <w:szCs w:val="22"/>
              </w:rPr>
            </w:pPr>
          </w:p>
          <w:p w14:paraId="62A2A51A" w14:textId="77777777" w:rsidR="00496BA9" w:rsidRDefault="00496BA9" w:rsidP="00196536">
            <w:pPr>
              <w:rPr>
                <w:rFonts w:ascii="Arial" w:hAnsi="Arial" w:cs="Arial"/>
                <w:sz w:val="22"/>
                <w:szCs w:val="22"/>
              </w:rPr>
            </w:pPr>
          </w:p>
          <w:p w14:paraId="14A4D2AE" w14:textId="77777777" w:rsidR="00496BA9" w:rsidRDefault="00496BA9" w:rsidP="00196536">
            <w:pPr>
              <w:rPr>
                <w:rFonts w:ascii="Arial" w:hAnsi="Arial" w:cs="Arial"/>
                <w:sz w:val="22"/>
                <w:szCs w:val="22"/>
              </w:rPr>
            </w:pPr>
          </w:p>
          <w:p w14:paraId="123316D5" w14:textId="77777777" w:rsidR="00496BA9" w:rsidRDefault="00496BA9" w:rsidP="00196536">
            <w:pPr>
              <w:rPr>
                <w:rFonts w:ascii="Arial" w:hAnsi="Arial" w:cs="Arial"/>
                <w:sz w:val="22"/>
                <w:szCs w:val="22"/>
              </w:rPr>
            </w:pPr>
          </w:p>
          <w:p w14:paraId="3933E37D" w14:textId="3352CF4B" w:rsidR="00496BA9" w:rsidRDefault="00496BA9" w:rsidP="00196536">
            <w:pPr>
              <w:rPr>
                <w:rFonts w:ascii="Arial" w:hAnsi="Arial" w:cs="Arial"/>
                <w:sz w:val="22"/>
                <w:szCs w:val="22"/>
              </w:rPr>
            </w:pPr>
          </w:p>
          <w:p w14:paraId="53FE6EA3" w14:textId="034D821D" w:rsidR="00496BA9" w:rsidRPr="000F271A" w:rsidRDefault="00496BA9" w:rsidP="00196536">
            <w:pPr>
              <w:rPr>
                <w:rFonts w:ascii="Arial" w:hAnsi="Arial" w:cs="Arial"/>
                <w:b/>
                <w:sz w:val="22"/>
                <w:szCs w:val="22"/>
              </w:rPr>
            </w:pPr>
          </w:p>
        </w:tc>
      </w:tr>
      <w:tr w:rsidR="00697D78" w:rsidRPr="00A107D9" w14:paraId="5C6C2A7F" w14:textId="77777777" w:rsidTr="00CC684C">
        <w:tc>
          <w:tcPr>
            <w:tcW w:w="522" w:type="dxa"/>
          </w:tcPr>
          <w:p w14:paraId="5B3DDDD8" w14:textId="77777777" w:rsidR="001B25F3" w:rsidRPr="00A107D9" w:rsidRDefault="004F74C4" w:rsidP="00367B66">
            <w:pPr>
              <w:rPr>
                <w:rFonts w:ascii="Arial" w:hAnsi="Arial" w:cs="Arial"/>
                <w:b/>
                <w:sz w:val="22"/>
                <w:szCs w:val="22"/>
              </w:rPr>
            </w:pPr>
            <w:r>
              <w:rPr>
                <w:rFonts w:ascii="Arial" w:hAnsi="Arial" w:cs="Arial"/>
                <w:b/>
                <w:sz w:val="22"/>
                <w:szCs w:val="22"/>
              </w:rPr>
              <w:t>1.4</w:t>
            </w:r>
          </w:p>
        </w:tc>
        <w:tc>
          <w:tcPr>
            <w:tcW w:w="7063" w:type="dxa"/>
          </w:tcPr>
          <w:p w14:paraId="6F748F64" w14:textId="77777777" w:rsidR="001B25F3" w:rsidRPr="00A107D9" w:rsidRDefault="004F74C4" w:rsidP="00F90135">
            <w:pPr>
              <w:rPr>
                <w:rFonts w:ascii="Arial" w:hAnsi="Arial" w:cs="Arial"/>
                <w:b/>
                <w:sz w:val="22"/>
                <w:szCs w:val="22"/>
              </w:rPr>
            </w:pPr>
            <w:r>
              <w:rPr>
                <w:rFonts w:ascii="Arial" w:hAnsi="Arial" w:cs="Arial"/>
                <w:b/>
                <w:sz w:val="22"/>
                <w:szCs w:val="22"/>
              </w:rPr>
              <w:t>Business Planning Schedule</w:t>
            </w:r>
          </w:p>
        </w:tc>
        <w:tc>
          <w:tcPr>
            <w:tcW w:w="1463" w:type="dxa"/>
          </w:tcPr>
          <w:p w14:paraId="65ADED0E" w14:textId="77777777" w:rsidR="001B25F3" w:rsidRPr="00A107D9" w:rsidRDefault="001B25F3" w:rsidP="00F90135">
            <w:pPr>
              <w:rPr>
                <w:rFonts w:ascii="Arial" w:hAnsi="Arial" w:cs="Arial"/>
                <w:sz w:val="22"/>
                <w:szCs w:val="22"/>
              </w:rPr>
            </w:pPr>
          </w:p>
        </w:tc>
      </w:tr>
      <w:tr w:rsidR="00697D78" w:rsidRPr="00A107D9" w14:paraId="512050C0" w14:textId="77777777" w:rsidTr="00CC684C">
        <w:tc>
          <w:tcPr>
            <w:tcW w:w="522" w:type="dxa"/>
          </w:tcPr>
          <w:p w14:paraId="3CA72001" w14:textId="77777777" w:rsidR="001B25F3" w:rsidRPr="00A107D9" w:rsidRDefault="001B25F3" w:rsidP="00367B66">
            <w:pPr>
              <w:rPr>
                <w:rFonts w:ascii="Arial" w:hAnsi="Arial" w:cs="Arial"/>
                <w:b/>
                <w:sz w:val="22"/>
                <w:szCs w:val="22"/>
              </w:rPr>
            </w:pPr>
          </w:p>
        </w:tc>
        <w:tc>
          <w:tcPr>
            <w:tcW w:w="7063" w:type="dxa"/>
          </w:tcPr>
          <w:p w14:paraId="7283A658" w14:textId="77777777" w:rsidR="00A87569" w:rsidRDefault="00A87569">
            <w:pPr>
              <w:rPr>
                <w:rFonts w:ascii="Arial" w:hAnsi="Arial" w:cs="Arial"/>
                <w:sz w:val="22"/>
                <w:szCs w:val="22"/>
              </w:rPr>
            </w:pPr>
          </w:p>
          <w:p w14:paraId="0DA7EBCF" w14:textId="7469C0AB" w:rsidR="0040406D" w:rsidRDefault="0040406D">
            <w:pPr>
              <w:rPr>
                <w:rFonts w:ascii="Arial" w:hAnsi="Arial" w:cs="Arial"/>
                <w:sz w:val="22"/>
                <w:szCs w:val="22"/>
              </w:rPr>
            </w:pPr>
            <w:r w:rsidRPr="0040406D">
              <w:rPr>
                <w:rFonts w:ascii="Arial" w:hAnsi="Arial" w:cs="Arial"/>
                <w:sz w:val="22"/>
                <w:szCs w:val="22"/>
              </w:rPr>
              <w:t>The Business Planning Schedule for 2022/23 was presented to the Committee for noting.</w:t>
            </w:r>
          </w:p>
          <w:p w14:paraId="18116905" w14:textId="77777777" w:rsidR="00AC5AC2" w:rsidRDefault="00AC5AC2">
            <w:pPr>
              <w:rPr>
                <w:rFonts w:ascii="Arial" w:hAnsi="Arial" w:cs="Arial"/>
                <w:sz w:val="22"/>
                <w:szCs w:val="22"/>
              </w:rPr>
            </w:pPr>
          </w:p>
          <w:p w14:paraId="7135AD3D" w14:textId="1BA46AF5" w:rsidR="00CB178D" w:rsidRDefault="00433477">
            <w:pPr>
              <w:rPr>
                <w:rFonts w:ascii="Arial" w:hAnsi="Arial" w:cs="Arial"/>
                <w:sz w:val="22"/>
                <w:szCs w:val="22"/>
              </w:rPr>
            </w:pPr>
            <w:r>
              <w:rPr>
                <w:rFonts w:ascii="Arial" w:hAnsi="Arial" w:cs="Arial"/>
                <w:sz w:val="22"/>
                <w:szCs w:val="22"/>
              </w:rPr>
              <w:t>The Committee</w:t>
            </w:r>
            <w:r w:rsidR="00DE16E9">
              <w:rPr>
                <w:rFonts w:ascii="Arial" w:hAnsi="Arial" w:cs="Arial"/>
                <w:sz w:val="22"/>
                <w:szCs w:val="22"/>
              </w:rPr>
              <w:t xml:space="preserve"> </w:t>
            </w:r>
            <w:r w:rsidR="000A001F">
              <w:rPr>
                <w:rFonts w:ascii="Arial" w:hAnsi="Arial" w:cs="Arial"/>
                <w:sz w:val="22"/>
                <w:szCs w:val="22"/>
              </w:rPr>
              <w:t>noted the Business Planning Schedule</w:t>
            </w:r>
            <w:r w:rsidR="005D7CEF">
              <w:rPr>
                <w:rFonts w:ascii="Arial" w:hAnsi="Arial" w:cs="Arial"/>
                <w:sz w:val="22"/>
                <w:szCs w:val="22"/>
              </w:rPr>
              <w:t>.</w:t>
            </w:r>
          </w:p>
          <w:p w14:paraId="33440169" w14:textId="77777777" w:rsidR="002A6030" w:rsidRPr="00F53A53" w:rsidRDefault="002A6030">
            <w:pPr>
              <w:rPr>
                <w:rFonts w:ascii="Arial" w:hAnsi="Arial" w:cs="Arial"/>
                <w:sz w:val="22"/>
                <w:szCs w:val="22"/>
              </w:rPr>
            </w:pPr>
          </w:p>
        </w:tc>
        <w:tc>
          <w:tcPr>
            <w:tcW w:w="1463" w:type="dxa"/>
          </w:tcPr>
          <w:p w14:paraId="52F6E38C" w14:textId="77777777" w:rsidR="001B25F3" w:rsidRDefault="001B25F3" w:rsidP="00F90135">
            <w:pPr>
              <w:rPr>
                <w:rFonts w:ascii="Arial" w:hAnsi="Arial" w:cs="Arial"/>
                <w:sz w:val="22"/>
                <w:szCs w:val="22"/>
              </w:rPr>
            </w:pPr>
          </w:p>
          <w:p w14:paraId="648459DC" w14:textId="77777777" w:rsidR="00BF0722" w:rsidRDefault="00BF0722" w:rsidP="00F90135">
            <w:pPr>
              <w:rPr>
                <w:rFonts w:ascii="Arial" w:hAnsi="Arial" w:cs="Arial"/>
                <w:sz w:val="22"/>
                <w:szCs w:val="22"/>
              </w:rPr>
            </w:pPr>
          </w:p>
          <w:p w14:paraId="44782B42" w14:textId="77777777" w:rsidR="00BF0722" w:rsidRPr="00A107D9" w:rsidRDefault="00BF0722" w:rsidP="00F90135">
            <w:pPr>
              <w:rPr>
                <w:rFonts w:ascii="Arial" w:hAnsi="Arial" w:cs="Arial"/>
                <w:sz w:val="22"/>
                <w:szCs w:val="22"/>
              </w:rPr>
            </w:pPr>
          </w:p>
        </w:tc>
      </w:tr>
      <w:tr w:rsidR="00697D78" w:rsidRPr="00A107D9" w14:paraId="5090B9EB" w14:textId="77777777" w:rsidTr="00CC684C">
        <w:tc>
          <w:tcPr>
            <w:tcW w:w="522" w:type="dxa"/>
          </w:tcPr>
          <w:p w14:paraId="5FC6C46B" w14:textId="77777777" w:rsidR="00356839" w:rsidRDefault="00356839" w:rsidP="00496BA9">
            <w:pPr>
              <w:rPr>
                <w:rFonts w:ascii="Arial" w:hAnsi="Arial" w:cs="Arial"/>
                <w:b/>
                <w:sz w:val="22"/>
                <w:szCs w:val="22"/>
              </w:rPr>
            </w:pPr>
            <w:r>
              <w:rPr>
                <w:rFonts w:ascii="Arial" w:hAnsi="Arial" w:cs="Arial"/>
                <w:b/>
                <w:sz w:val="22"/>
                <w:szCs w:val="22"/>
              </w:rPr>
              <w:t>1.</w:t>
            </w:r>
            <w:r w:rsidR="00496BA9">
              <w:rPr>
                <w:rFonts w:ascii="Arial" w:hAnsi="Arial" w:cs="Arial"/>
                <w:b/>
                <w:sz w:val="22"/>
                <w:szCs w:val="22"/>
              </w:rPr>
              <w:t>5</w:t>
            </w:r>
          </w:p>
        </w:tc>
        <w:tc>
          <w:tcPr>
            <w:tcW w:w="7063" w:type="dxa"/>
          </w:tcPr>
          <w:p w14:paraId="676A2193" w14:textId="21FD99CC" w:rsidR="00356839" w:rsidRDefault="0040406D" w:rsidP="007A5B43">
            <w:pPr>
              <w:rPr>
                <w:rFonts w:ascii="Arial" w:hAnsi="Arial" w:cs="Arial"/>
                <w:b/>
                <w:sz w:val="22"/>
                <w:szCs w:val="22"/>
              </w:rPr>
            </w:pPr>
            <w:r w:rsidRPr="0040406D">
              <w:rPr>
                <w:rFonts w:ascii="Arial" w:hAnsi="Arial" w:cs="Arial"/>
                <w:b/>
                <w:sz w:val="22"/>
                <w:szCs w:val="22"/>
              </w:rPr>
              <w:t>Proposed Business Planning Schedule 2023/24</w:t>
            </w:r>
          </w:p>
        </w:tc>
        <w:tc>
          <w:tcPr>
            <w:tcW w:w="1463" w:type="dxa"/>
          </w:tcPr>
          <w:p w14:paraId="6D96E309" w14:textId="77777777" w:rsidR="00356839" w:rsidRDefault="00356839" w:rsidP="00F90135">
            <w:pPr>
              <w:rPr>
                <w:rFonts w:ascii="Arial" w:hAnsi="Arial" w:cs="Arial"/>
                <w:sz w:val="22"/>
                <w:szCs w:val="22"/>
              </w:rPr>
            </w:pPr>
          </w:p>
        </w:tc>
      </w:tr>
      <w:tr w:rsidR="00697D78" w:rsidRPr="00A107D9" w14:paraId="4368DF7F" w14:textId="77777777" w:rsidTr="00CC684C">
        <w:tc>
          <w:tcPr>
            <w:tcW w:w="522" w:type="dxa"/>
          </w:tcPr>
          <w:p w14:paraId="5B394AB4" w14:textId="77777777" w:rsidR="00347AD8" w:rsidRDefault="00347AD8" w:rsidP="00367B66">
            <w:pPr>
              <w:rPr>
                <w:rFonts w:ascii="Arial" w:hAnsi="Arial" w:cs="Arial"/>
                <w:b/>
                <w:sz w:val="22"/>
                <w:szCs w:val="22"/>
              </w:rPr>
            </w:pPr>
          </w:p>
        </w:tc>
        <w:tc>
          <w:tcPr>
            <w:tcW w:w="7063" w:type="dxa"/>
          </w:tcPr>
          <w:p w14:paraId="09E15A5F" w14:textId="77777777" w:rsidR="00084193" w:rsidRDefault="00084193" w:rsidP="00FA5FF1">
            <w:pPr>
              <w:rPr>
                <w:rFonts w:ascii="Arial" w:hAnsi="Arial" w:cs="Arial"/>
                <w:sz w:val="22"/>
                <w:szCs w:val="22"/>
              </w:rPr>
            </w:pPr>
          </w:p>
          <w:p w14:paraId="25549DF1" w14:textId="350267C3" w:rsidR="0040406D" w:rsidRPr="0040406D" w:rsidRDefault="0040406D" w:rsidP="0040406D">
            <w:pPr>
              <w:rPr>
                <w:rFonts w:ascii="Arial" w:hAnsi="Arial" w:cs="Arial"/>
                <w:sz w:val="22"/>
                <w:szCs w:val="22"/>
              </w:rPr>
            </w:pPr>
            <w:r w:rsidRPr="0040406D">
              <w:rPr>
                <w:rFonts w:ascii="Arial" w:hAnsi="Arial" w:cs="Arial"/>
                <w:sz w:val="22"/>
                <w:szCs w:val="22"/>
              </w:rPr>
              <w:t>The Committee w</w:t>
            </w:r>
            <w:r w:rsidR="00E8785F">
              <w:rPr>
                <w:rFonts w:ascii="Arial" w:hAnsi="Arial" w:cs="Arial"/>
                <w:sz w:val="22"/>
                <w:szCs w:val="22"/>
              </w:rPr>
              <w:t>ere presented with the 2023/24 P</w:t>
            </w:r>
            <w:r w:rsidRPr="0040406D">
              <w:rPr>
                <w:rFonts w:ascii="Arial" w:hAnsi="Arial" w:cs="Arial"/>
                <w:sz w:val="22"/>
                <w:szCs w:val="22"/>
              </w:rPr>
              <w:t>roposed Business Planning Schedule for approval.</w:t>
            </w:r>
          </w:p>
          <w:p w14:paraId="3A3BFF91" w14:textId="77777777" w:rsidR="0040406D" w:rsidRPr="0040406D" w:rsidRDefault="0040406D" w:rsidP="0040406D">
            <w:pPr>
              <w:rPr>
                <w:rFonts w:ascii="Arial" w:hAnsi="Arial" w:cs="Arial"/>
                <w:sz w:val="22"/>
                <w:szCs w:val="22"/>
              </w:rPr>
            </w:pPr>
          </w:p>
          <w:p w14:paraId="2AC82F6D" w14:textId="77777777" w:rsidR="0040406D" w:rsidRPr="0040406D" w:rsidRDefault="0040406D" w:rsidP="0040406D">
            <w:pPr>
              <w:rPr>
                <w:rFonts w:ascii="Arial" w:hAnsi="Arial" w:cs="Arial"/>
                <w:sz w:val="22"/>
                <w:szCs w:val="22"/>
              </w:rPr>
            </w:pPr>
            <w:r w:rsidRPr="0040406D">
              <w:rPr>
                <w:rFonts w:ascii="Arial" w:hAnsi="Arial" w:cs="Arial"/>
                <w:sz w:val="22"/>
                <w:szCs w:val="22"/>
              </w:rPr>
              <w:t xml:space="preserve">A point was raised on whether the directorate restructure should be included on the Business Planning Schedule 2023/24. </w:t>
            </w:r>
          </w:p>
          <w:p w14:paraId="5CD02297" w14:textId="77777777" w:rsidR="0040406D" w:rsidRPr="0040406D" w:rsidRDefault="0040406D" w:rsidP="0040406D">
            <w:pPr>
              <w:rPr>
                <w:rFonts w:ascii="Arial" w:hAnsi="Arial" w:cs="Arial"/>
                <w:sz w:val="22"/>
                <w:szCs w:val="22"/>
              </w:rPr>
            </w:pPr>
          </w:p>
          <w:p w14:paraId="250F9B48" w14:textId="38536EB2" w:rsidR="0040406D" w:rsidRDefault="0040406D" w:rsidP="0040406D">
            <w:pPr>
              <w:rPr>
                <w:rFonts w:ascii="Arial" w:hAnsi="Arial" w:cs="Arial"/>
                <w:sz w:val="22"/>
                <w:szCs w:val="22"/>
              </w:rPr>
            </w:pPr>
            <w:r w:rsidRPr="0040406D">
              <w:rPr>
                <w:rFonts w:ascii="Arial" w:hAnsi="Arial" w:cs="Arial"/>
                <w:sz w:val="22"/>
                <w:szCs w:val="22"/>
              </w:rPr>
              <w:t>After discussion, it was agreed that this would be incorporated into the Director’s quarterly report under the heading of Development and Progress to provide the Committee with assurance needed.</w:t>
            </w:r>
          </w:p>
          <w:p w14:paraId="73CA67BF" w14:textId="77777777" w:rsidR="00E8785F" w:rsidRPr="0040406D" w:rsidRDefault="00E8785F" w:rsidP="0040406D">
            <w:pPr>
              <w:rPr>
                <w:rFonts w:ascii="Arial" w:hAnsi="Arial" w:cs="Arial"/>
                <w:sz w:val="22"/>
                <w:szCs w:val="22"/>
              </w:rPr>
            </w:pPr>
          </w:p>
          <w:p w14:paraId="62C4E19C" w14:textId="00657DB4" w:rsidR="0040406D" w:rsidRPr="0040406D" w:rsidRDefault="0040406D" w:rsidP="0040406D">
            <w:pPr>
              <w:rPr>
                <w:rFonts w:ascii="Arial" w:hAnsi="Arial" w:cs="Arial"/>
                <w:sz w:val="22"/>
                <w:szCs w:val="22"/>
              </w:rPr>
            </w:pPr>
            <w:r w:rsidRPr="0040406D">
              <w:rPr>
                <w:rFonts w:ascii="Arial" w:hAnsi="Arial" w:cs="Arial"/>
                <w:sz w:val="22"/>
                <w:szCs w:val="22"/>
              </w:rPr>
              <w:t xml:space="preserve">The Committee approved the Proposed Business Planning Schedule </w:t>
            </w:r>
          </w:p>
          <w:p w14:paraId="03A832A9" w14:textId="4DFD4F8B" w:rsidR="0040406D" w:rsidRPr="001D1FF6" w:rsidRDefault="0040406D" w:rsidP="00FA5FF1">
            <w:pPr>
              <w:rPr>
                <w:rFonts w:ascii="Arial" w:hAnsi="Arial" w:cs="Arial"/>
                <w:sz w:val="22"/>
                <w:szCs w:val="22"/>
              </w:rPr>
            </w:pPr>
          </w:p>
        </w:tc>
        <w:tc>
          <w:tcPr>
            <w:tcW w:w="1463" w:type="dxa"/>
          </w:tcPr>
          <w:p w14:paraId="66AC2EC5" w14:textId="77777777" w:rsidR="00347AD8" w:rsidRDefault="00347AD8" w:rsidP="00F90135">
            <w:pPr>
              <w:rPr>
                <w:rFonts w:ascii="Arial" w:hAnsi="Arial" w:cs="Arial"/>
                <w:sz w:val="22"/>
                <w:szCs w:val="22"/>
              </w:rPr>
            </w:pPr>
          </w:p>
          <w:p w14:paraId="768B304D" w14:textId="77777777" w:rsidR="00E34028" w:rsidRDefault="00E34028" w:rsidP="00F90135">
            <w:pPr>
              <w:rPr>
                <w:rFonts w:ascii="Arial" w:hAnsi="Arial" w:cs="Arial"/>
                <w:sz w:val="22"/>
                <w:szCs w:val="22"/>
              </w:rPr>
            </w:pPr>
          </w:p>
          <w:p w14:paraId="54C8FA06" w14:textId="77777777" w:rsidR="00E34028" w:rsidRDefault="00E34028" w:rsidP="00F90135">
            <w:pPr>
              <w:rPr>
                <w:rFonts w:ascii="Arial" w:hAnsi="Arial" w:cs="Arial"/>
                <w:sz w:val="22"/>
                <w:szCs w:val="22"/>
              </w:rPr>
            </w:pPr>
          </w:p>
          <w:p w14:paraId="3D2CA25B" w14:textId="77777777" w:rsidR="00E34028" w:rsidRDefault="00E34028" w:rsidP="00F90135">
            <w:pPr>
              <w:rPr>
                <w:rFonts w:ascii="Arial" w:hAnsi="Arial" w:cs="Arial"/>
                <w:sz w:val="22"/>
                <w:szCs w:val="22"/>
              </w:rPr>
            </w:pPr>
          </w:p>
          <w:p w14:paraId="745D3F4B" w14:textId="77777777" w:rsidR="00E34028" w:rsidRDefault="00E34028" w:rsidP="00F90135">
            <w:pPr>
              <w:rPr>
                <w:rFonts w:ascii="Arial" w:hAnsi="Arial" w:cs="Arial"/>
                <w:sz w:val="22"/>
                <w:szCs w:val="22"/>
              </w:rPr>
            </w:pPr>
          </w:p>
          <w:p w14:paraId="38520FF7" w14:textId="77777777" w:rsidR="00F82E33" w:rsidRDefault="00F82E33" w:rsidP="00F90135">
            <w:pPr>
              <w:rPr>
                <w:rFonts w:ascii="Arial" w:hAnsi="Arial" w:cs="Arial"/>
                <w:sz w:val="22"/>
                <w:szCs w:val="22"/>
              </w:rPr>
            </w:pPr>
          </w:p>
          <w:p w14:paraId="3F3B49FA" w14:textId="77777777" w:rsidR="00F82E33" w:rsidRDefault="00F82E33" w:rsidP="00F90135">
            <w:pPr>
              <w:rPr>
                <w:rFonts w:ascii="Arial" w:hAnsi="Arial" w:cs="Arial"/>
                <w:sz w:val="22"/>
                <w:szCs w:val="22"/>
              </w:rPr>
            </w:pPr>
          </w:p>
          <w:p w14:paraId="6091CE17" w14:textId="77777777" w:rsidR="00F82E33" w:rsidRDefault="00F82E33" w:rsidP="00F90135">
            <w:pPr>
              <w:rPr>
                <w:rFonts w:ascii="Arial" w:hAnsi="Arial" w:cs="Arial"/>
                <w:sz w:val="22"/>
                <w:szCs w:val="22"/>
              </w:rPr>
            </w:pPr>
          </w:p>
          <w:p w14:paraId="549C3321" w14:textId="77777777" w:rsidR="00F82E33" w:rsidRDefault="00F82E33" w:rsidP="00F90135">
            <w:pPr>
              <w:rPr>
                <w:rFonts w:ascii="Arial" w:hAnsi="Arial" w:cs="Arial"/>
                <w:sz w:val="22"/>
                <w:szCs w:val="22"/>
              </w:rPr>
            </w:pPr>
          </w:p>
          <w:p w14:paraId="07624C9D" w14:textId="77777777" w:rsidR="00F82E33" w:rsidRDefault="00F82E33" w:rsidP="00F90135">
            <w:pPr>
              <w:rPr>
                <w:rFonts w:ascii="Arial" w:hAnsi="Arial" w:cs="Arial"/>
                <w:sz w:val="22"/>
                <w:szCs w:val="22"/>
              </w:rPr>
            </w:pPr>
          </w:p>
          <w:p w14:paraId="6121CB6B" w14:textId="77777777" w:rsidR="00F82E33" w:rsidRDefault="00F82E33" w:rsidP="00F90135">
            <w:pPr>
              <w:rPr>
                <w:rFonts w:ascii="Arial" w:hAnsi="Arial" w:cs="Arial"/>
                <w:sz w:val="22"/>
                <w:szCs w:val="22"/>
              </w:rPr>
            </w:pPr>
          </w:p>
          <w:p w14:paraId="2056F7B0" w14:textId="27900DB9" w:rsidR="00E34028" w:rsidRPr="00E34028" w:rsidRDefault="00E34028" w:rsidP="00F90135">
            <w:pPr>
              <w:rPr>
                <w:rFonts w:ascii="Arial" w:hAnsi="Arial" w:cs="Arial"/>
                <w:b/>
                <w:sz w:val="22"/>
                <w:szCs w:val="22"/>
              </w:rPr>
            </w:pPr>
          </w:p>
        </w:tc>
      </w:tr>
      <w:tr w:rsidR="00697D78" w:rsidRPr="00A107D9" w14:paraId="79C80BA2" w14:textId="77777777" w:rsidTr="00CC684C">
        <w:tc>
          <w:tcPr>
            <w:tcW w:w="522" w:type="dxa"/>
          </w:tcPr>
          <w:p w14:paraId="2A8140E9" w14:textId="3D727197" w:rsidR="00BA3C40" w:rsidRDefault="00BA3C40" w:rsidP="00367B66">
            <w:pPr>
              <w:rPr>
                <w:rFonts w:ascii="Arial" w:hAnsi="Arial" w:cs="Arial"/>
                <w:b/>
                <w:sz w:val="22"/>
                <w:szCs w:val="22"/>
              </w:rPr>
            </w:pPr>
            <w:r>
              <w:rPr>
                <w:rFonts w:ascii="Arial" w:hAnsi="Arial" w:cs="Arial"/>
                <w:b/>
                <w:sz w:val="22"/>
                <w:szCs w:val="22"/>
              </w:rPr>
              <w:lastRenderedPageBreak/>
              <w:t>1.6</w:t>
            </w:r>
          </w:p>
        </w:tc>
        <w:tc>
          <w:tcPr>
            <w:tcW w:w="7063" w:type="dxa"/>
          </w:tcPr>
          <w:p w14:paraId="3BA3FE0A" w14:textId="5931621C" w:rsidR="00BA3C40" w:rsidRPr="0040406D" w:rsidRDefault="0040406D" w:rsidP="00D030AF">
            <w:pPr>
              <w:rPr>
                <w:rFonts w:ascii="Arial" w:hAnsi="Arial" w:cs="Arial"/>
                <w:b/>
                <w:sz w:val="22"/>
                <w:szCs w:val="22"/>
              </w:rPr>
            </w:pPr>
            <w:r w:rsidRPr="0040406D">
              <w:rPr>
                <w:rFonts w:ascii="Arial" w:hAnsi="Arial" w:cs="Arial"/>
                <w:b/>
                <w:sz w:val="22"/>
                <w:szCs w:val="22"/>
              </w:rPr>
              <w:t>Director</w:t>
            </w:r>
            <w:r>
              <w:rPr>
                <w:rFonts w:ascii="Arial" w:hAnsi="Arial" w:cs="Arial"/>
                <w:b/>
                <w:sz w:val="22"/>
                <w:szCs w:val="22"/>
              </w:rPr>
              <w:t>’</w:t>
            </w:r>
            <w:r w:rsidRPr="0040406D">
              <w:rPr>
                <w:rFonts w:ascii="Arial" w:hAnsi="Arial" w:cs="Arial"/>
                <w:b/>
                <w:sz w:val="22"/>
                <w:szCs w:val="22"/>
              </w:rPr>
              <w:t>s Update</w:t>
            </w:r>
          </w:p>
        </w:tc>
        <w:tc>
          <w:tcPr>
            <w:tcW w:w="1463" w:type="dxa"/>
          </w:tcPr>
          <w:p w14:paraId="1D55A5D8" w14:textId="77777777" w:rsidR="00BA3C40" w:rsidRDefault="00BA3C40" w:rsidP="00F90135">
            <w:pPr>
              <w:rPr>
                <w:rFonts w:ascii="Arial" w:hAnsi="Arial" w:cs="Arial"/>
                <w:sz w:val="22"/>
                <w:szCs w:val="22"/>
              </w:rPr>
            </w:pPr>
          </w:p>
        </w:tc>
      </w:tr>
      <w:tr w:rsidR="00697D78" w:rsidRPr="00A107D9" w14:paraId="5AEDA807" w14:textId="77777777" w:rsidTr="00CC684C">
        <w:tc>
          <w:tcPr>
            <w:tcW w:w="522" w:type="dxa"/>
          </w:tcPr>
          <w:p w14:paraId="0604A696" w14:textId="77777777" w:rsidR="00BA3C40" w:rsidRDefault="00BA3C40" w:rsidP="00367B66">
            <w:pPr>
              <w:rPr>
                <w:rFonts w:ascii="Arial" w:hAnsi="Arial" w:cs="Arial"/>
                <w:b/>
                <w:sz w:val="22"/>
                <w:szCs w:val="22"/>
              </w:rPr>
            </w:pPr>
          </w:p>
        </w:tc>
        <w:tc>
          <w:tcPr>
            <w:tcW w:w="7063" w:type="dxa"/>
          </w:tcPr>
          <w:p w14:paraId="0C041E84" w14:textId="77777777" w:rsidR="0040406D" w:rsidRPr="0040406D" w:rsidRDefault="0040406D" w:rsidP="0040406D">
            <w:pPr>
              <w:rPr>
                <w:rFonts w:ascii="Arial" w:hAnsi="Arial" w:cs="Arial"/>
                <w:sz w:val="22"/>
                <w:szCs w:val="22"/>
              </w:rPr>
            </w:pPr>
          </w:p>
          <w:p w14:paraId="26286CA2" w14:textId="0ACE928A" w:rsidR="0040406D" w:rsidRPr="0040406D" w:rsidRDefault="0040406D" w:rsidP="0040406D">
            <w:pPr>
              <w:rPr>
                <w:rFonts w:ascii="Arial" w:hAnsi="Arial" w:cs="Arial"/>
                <w:sz w:val="22"/>
                <w:szCs w:val="22"/>
              </w:rPr>
            </w:pPr>
            <w:r w:rsidRPr="0040406D">
              <w:rPr>
                <w:rFonts w:ascii="Arial" w:hAnsi="Arial" w:cs="Arial"/>
                <w:sz w:val="22"/>
                <w:szCs w:val="22"/>
              </w:rPr>
              <w:t>The Director of HIS-CE (CM) provided a paper to the Committee, highlighting this was her first report and covered work undertaken since join</w:t>
            </w:r>
            <w:r>
              <w:rPr>
                <w:rFonts w:ascii="Arial" w:hAnsi="Arial" w:cs="Arial"/>
                <w:sz w:val="22"/>
                <w:szCs w:val="22"/>
              </w:rPr>
              <w:t>ing in January 2023 and included</w:t>
            </w:r>
            <w:r w:rsidRPr="0040406D">
              <w:rPr>
                <w:rFonts w:ascii="Arial" w:hAnsi="Arial" w:cs="Arial"/>
                <w:sz w:val="22"/>
                <w:szCs w:val="22"/>
              </w:rPr>
              <w:t xml:space="preserve"> future</w:t>
            </w:r>
            <w:r>
              <w:rPr>
                <w:rFonts w:ascii="Arial" w:hAnsi="Arial" w:cs="Arial"/>
                <w:sz w:val="22"/>
                <w:szCs w:val="22"/>
              </w:rPr>
              <w:t xml:space="preserve"> plans for Quarter one 2023/24.</w:t>
            </w:r>
          </w:p>
          <w:p w14:paraId="57DD491C" w14:textId="632989D2" w:rsidR="0040406D" w:rsidRPr="0040406D" w:rsidRDefault="0040406D" w:rsidP="0040406D">
            <w:pPr>
              <w:rPr>
                <w:rFonts w:ascii="Arial" w:hAnsi="Arial" w:cs="Arial"/>
                <w:sz w:val="22"/>
                <w:szCs w:val="22"/>
              </w:rPr>
            </w:pPr>
            <w:r w:rsidRPr="0040406D">
              <w:rPr>
                <w:rFonts w:ascii="Arial" w:hAnsi="Arial" w:cs="Arial"/>
                <w:sz w:val="22"/>
                <w:szCs w:val="22"/>
              </w:rPr>
              <w:t>The following points were highlight</w:t>
            </w:r>
            <w:r w:rsidR="00E8785F">
              <w:rPr>
                <w:rFonts w:ascii="Arial" w:hAnsi="Arial" w:cs="Arial"/>
                <w:sz w:val="22"/>
                <w:szCs w:val="22"/>
              </w:rPr>
              <w:t>ed for discussion and approval;</w:t>
            </w:r>
          </w:p>
          <w:p w14:paraId="5F4A9222" w14:textId="77777777" w:rsidR="0040406D" w:rsidRPr="0040406D" w:rsidRDefault="0040406D" w:rsidP="0040406D">
            <w:pPr>
              <w:rPr>
                <w:rFonts w:ascii="Arial" w:hAnsi="Arial" w:cs="Arial"/>
                <w:sz w:val="22"/>
                <w:szCs w:val="22"/>
              </w:rPr>
            </w:pPr>
          </w:p>
          <w:p w14:paraId="4AD50FD2" w14:textId="1F2DA0AA" w:rsidR="0040406D" w:rsidRPr="00665F8D" w:rsidRDefault="0040406D" w:rsidP="00CD05BC">
            <w:pPr>
              <w:pStyle w:val="NoSpacing"/>
              <w:numPr>
                <w:ilvl w:val="0"/>
                <w:numId w:val="1"/>
              </w:numPr>
              <w:rPr>
                <w:rFonts w:ascii="Arial" w:hAnsi="Arial" w:cs="Arial"/>
                <w:sz w:val="22"/>
                <w:szCs w:val="22"/>
              </w:rPr>
            </w:pPr>
            <w:r w:rsidRPr="00665F8D">
              <w:rPr>
                <w:rFonts w:ascii="Arial" w:hAnsi="Arial" w:cs="Arial"/>
                <w:sz w:val="22"/>
                <w:szCs w:val="22"/>
              </w:rPr>
              <w:t>Priority to set a clear future direction for the directorate’s work and structure.</w:t>
            </w:r>
          </w:p>
          <w:p w14:paraId="6ACCD396" w14:textId="6977F353" w:rsidR="0040406D" w:rsidRPr="0040406D" w:rsidRDefault="0040406D" w:rsidP="00CD05BC">
            <w:pPr>
              <w:pStyle w:val="NoSpacing"/>
              <w:numPr>
                <w:ilvl w:val="0"/>
                <w:numId w:val="1"/>
              </w:numPr>
              <w:rPr>
                <w:rFonts w:ascii="Arial" w:hAnsi="Arial" w:cs="Arial"/>
              </w:rPr>
            </w:pPr>
            <w:r w:rsidRPr="0040406D">
              <w:rPr>
                <w:rFonts w:ascii="Arial" w:hAnsi="Arial" w:cs="Arial"/>
                <w:sz w:val="22"/>
                <w:szCs w:val="22"/>
              </w:rPr>
              <w:t xml:space="preserve">Provide better clarity around internal and external engagement and </w:t>
            </w:r>
            <w:r w:rsidR="00821FD7" w:rsidRPr="0040406D">
              <w:rPr>
                <w:rFonts w:ascii="Arial" w:hAnsi="Arial" w:cs="Arial"/>
                <w:sz w:val="22"/>
                <w:szCs w:val="22"/>
              </w:rPr>
              <w:t>what is</w:t>
            </w:r>
            <w:r w:rsidRPr="0040406D">
              <w:rPr>
                <w:rFonts w:ascii="Arial" w:hAnsi="Arial" w:cs="Arial"/>
                <w:sz w:val="22"/>
                <w:szCs w:val="22"/>
              </w:rPr>
              <w:t xml:space="preserve"> expected of the directorate.</w:t>
            </w:r>
          </w:p>
          <w:p w14:paraId="4EDE1BB3" w14:textId="187D1648" w:rsidR="0040406D" w:rsidRPr="0040406D" w:rsidRDefault="0040406D" w:rsidP="00CD05BC">
            <w:pPr>
              <w:pStyle w:val="NoSpacing"/>
              <w:numPr>
                <w:ilvl w:val="0"/>
                <w:numId w:val="1"/>
              </w:numPr>
              <w:rPr>
                <w:rFonts w:ascii="Arial" w:hAnsi="Arial" w:cs="Arial"/>
              </w:rPr>
            </w:pPr>
            <w:r w:rsidRPr="0040406D">
              <w:rPr>
                <w:rFonts w:ascii="Arial" w:hAnsi="Arial" w:cs="Arial"/>
                <w:sz w:val="22"/>
                <w:szCs w:val="22"/>
              </w:rPr>
              <w:t xml:space="preserve">Provide better stability to the directorate after a long period of uncertainty around interim structure. </w:t>
            </w:r>
          </w:p>
          <w:p w14:paraId="39D985C2" w14:textId="162BF139" w:rsidR="0040406D" w:rsidRPr="0040406D" w:rsidRDefault="0040406D" w:rsidP="00CD05BC">
            <w:pPr>
              <w:pStyle w:val="NoSpacing"/>
              <w:numPr>
                <w:ilvl w:val="0"/>
                <w:numId w:val="1"/>
              </w:numPr>
              <w:rPr>
                <w:rFonts w:ascii="Arial" w:hAnsi="Arial" w:cs="Arial"/>
              </w:rPr>
            </w:pPr>
            <w:r w:rsidRPr="0040406D">
              <w:rPr>
                <w:rFonts w:ascii="Arial" w:hAnsi="Arial" w:cs="Arial"/>
                <w:sz w:val="22"/>
                <w:szCs w:val="22"/>
              </w:rPr>
              <w:t>Planning with People (PWP) guidance,</w:t>
            </w:r>
            <w:r w:rsidR="00E8785F">
              <w:rPr>
                <w:rFonts w:ascii="Arial" w:hAnsi="Arial" w:cs="Arial"/>
                <w:sz w:val="22"/>
                <w:szCs w:val="22"/>
              </w:rPr>
              <w:t xml:space="preserve"> she</w:t>
            </w:r>
            <w:r w:rsidRPr="0040406D">
              <w:rPr>
                <w:rFonts w:ascii="Arial" w:hAnsi="Arial" w:cs="Arial"/>
                <w:sz w:val="22"/>
                <w:szCs w:val="22"/>
              </w:rPr>
              <w:t xml:space="preserve"> advised the Committee that two meetings had taken place with the Scottish Government (SG) around the need to clarify the directorate’s role in assurance of engagement with the integration authorities. It was </w:t>
            </w:r>
            <w:r w:rsidR="00263A32">
              <w:rPr>
                <w:rFonts w:ascii="Arial" w:hAnsi="Arial" w:cs="Arial"/>
                <w:sz w:val="22"/>
                <w:szCs w:val="22"/>
              </w:rPr>
              <w:t>highlighted</w:t>
            </w:r>
            <w:r w:rsidRPr="0040406D">
              <w:rPr>
                <w:rFonts w:ascii="Arial" w:hAnsi="Arial" w:cs="Arial"/>
                <w:sz w:val="22"/>
                <w:szCs w:val="22"/>
              </w:rPr>
              <w:t xml:space="preserve"> that wording had now been agreed but was still in draft form and not yet published. It was also </w:t>
            </w:r>
            <w:r w:rsidR="00821FD7">
              <w:rPr>
                <w:rFonts w:ascii="Arial" w:hAnsi="Arial" w:cs="Arial"/>
                <w:sz w:val="22"/>
                <w:szCs w:val="22"/>
              </w:rPr>
              <w:t>highlighted</w:t>
            </w:r>
            <w:r w:rsidRPr="0040406D">
              <w:rPr>
                <w:rFonts w:ascii="Arial" w:hAnsi="Arial" w:cs="Arial"/>
                <w:sz w:val="22"/>
                <w:szCs w:val="22"/>
              </w:rPr>
              <w:t xml:space="preserve"> the</w:t>
            </w:r>
            <w:r w:rsidR="00263A32">
              <w:rPr>
                <w:rFonts w:ascii="Arial" w:hAnsi="Arial" w:cs="Arial"/>
                <w:sz w:val="22"/>
                <w:szCs w:val="22"/>
              </w:rPr>
              <w:t xml:space="preserve">re may be a slight delay in the PWP </w:t>
            </w:r>
            <w:r w:rsidRPr="0040406D">
              <w:rPr>
                <w:rFonts w:ascii="Arial" w:hAnsi="Arial" w:cs="Arial"/>
                <w:sz w:val="22"/>
                <w:szCs w:val="22"/>
              </w:rPr>
              <w:t xml:space="preserve">document being published due to the changes in SG at this time.    </w:t>
            </w:r>
          </w:p>
          <w:p w14:paraId="68ED343F" w14:textId="77777777" w:rsidR="0040406D" w:rsidRPr="0040406D" w:rsidRDefault="0040406D" w:rsidP="0040406D">
            <w:pPr>
              <w:rPr>
                <w:rFonts w:ascii="Arial" w:hAnsi="Arial" w:cs="Arial"/>
                <w:sz w:val="22"/>
                <w:szCs w:val="22"/>
              </w:rPr>
            </w:pPr>
          </w:p>
          <w:p w14:paraId="6EFA4DBE" w14:textId="77777777" w:rsidR="0040406D" w:rsidRPr="0040406D" w:rsidRDefault="0040406D" w:rsidP="0040406D">
            <w:pPr>
              <w:rPr>
                <w:rFonts w:ascii="Arial" w:hAnsi="Arial" w:cs="Arial"/>
                <w:sz w:val="22"/>
                <w:szCs w:val="22"/>
              </w:rPr>
            </w:pPr>
            <w:r w:rsidRPr="0040406D">
              <w:rPr>
                <w:rFonts w:ascii="Arial" w:hAnsi="Arial" w:cs="Arial"/>
                <w:sz w:val="22"/>
                <w:szCs w:val="22"/>
              </w:rPr>
              <w:t>The Committee felt assured with the update provided from CM and looked forward to discussing the HIS-CE vision later in the agenda.</w:t>
            </w:r>
          </w:p>
          <w:p w14:paraId="7B7781E2" w14:textId="3D8EBBED" w:rsidR="001B0835" w:rsidRPr="00BA3C40" w:rsidRDefault="001B0835" w:rsidP="0040406D">
            <w:pPr>
              <w:rPr>
                <w:rFonts w:ascii="Arial" w:hAnsi="Arial" w:cs="Arial"/>
                <w:sz w:val="22"/>
                <w:szCs w:val="22"/>
              </w:rPr>
            </w:pPr>
          </w:p>
        </w:tc>
        <w:tc>
          <w:tcPr>
            <w:tcW w:w="1463" w:type="dxa"/>
          </w:tcPr>
          <w:p w14:paraId="7045DB6F" w14:textId="77777777" w:rsidR="00BA3C40" w:rsidRDefault="00BA3C40" w:rsidP="00F90135">
            <w:pPr>
              <w:rPr>
                <w:rFonts w:ascii="Arial" w:hAnsi="Arial" w:cs="Arial"/>
                <w:sz w:val="22"/>
                <w:szCs w:val="22"/>
              </w:rPr>
            </w:pPr>
          </w:p>
          <w:p w14:paraId="7A02D394" w14:textId="77777777" w:rsidR="008171AD" w:rsidRDefault="008171AD" w:rsidP="00F90135">
            <w:pPr>
              <w:rPr>
                <w:rFonts w:ascii="Arial" w:hAnsi="Arial" w:cs="Arial"/>
                <w:sz w:val="22"/>
                <w:szCs w:val="22"/>
              </w:rPr>
            </w:pPr>
          </w:p>
          <w:p w14:paraId="7EBA1F02" w14:textId="77777777" w:rsidR="008171AD" w:rsidRDefault="008171AD" w:rsidP="00F90135">
            <w:pPr>
              <w:rPr>
                <w:rFonts w:ascii="Arial" w:hAnsi="Arial" w:cs="Arial"/>
                <w:sz w:val="22"/>
                <w:szCs w:val="22"/>
              </w:rPr>
            </w:pPr>
          </w:p>
          <w:p w14:paraId="700529CB" w14:textId="77777777" w:rsidR="008171AD" w:rsidRDefault="008171AD" w:rsidP="00F90135">
            <w:pPr>
              <w:rPr>
                <w:rFonts w:ascii="Arial" w:hAnsi="Arial" w:cs="Arial"/>
                <w:sz w:val="22"/>
                <w:szCs w:val="22"/>
              </w:rPr>
            </w:pPr>
          </w:p>
          <w:p w14:paraId="4290959D" w14:textId="77777777" w:rsidR="008171AD" w:rsidRDefault="008171AD" w:rsidP="00F90135">
            <w:pPr>
              <w:rPr>
                <w:rFonts w:ascii="Arial" w:hAnsi="Arial" w:cs="Arial"/>
                <w:sz w:val="22"/>
                <w:szCs w:val="22"/>
              </w:rPr>
            </w:pPr>
          </w:p>
          <w:p w14:paraId="0936EB0B" w14:textId="77777777" w:rsidR="008171AD" w:rsidRDefault="008171AD" w:rsidP="00F90135">
            <w:pPr>
              <w:rPr>
                <w:rFonts w:ascii="Arial" w:hAnsi="Arial" w:cs="Arial"/>
                <w:sz w:val="22"/>
                <w:szCs w:val="22"/>
              </w:rPr>
            </w:pPr>
          </w:p>
          <w:p w14:paraId="2DD823BE" w14:textId="77777777" w:rsidR="008171AD" w:rsidRDefault="008171AD" w:rsidP="00F90135">
            <w:pPr>
              <w:rPr>
                <w:rFonts w:ascii="Arial" w:hAnsi="Arial" w:cs="Arial"/>
                <w:sz w:val="22"/>
                <w:szCs w:val="22"/>
              </w:rPr>
            </w:pPr>
          </w:p>
          <w:p w14:paraId="45A87A55" w14:textId="77777777" w:rsidR="008171AD" w:rsidRDefault="008171AD" w:rsidP="00F90135">
            <w:pPr>
              <w:rPr>
                <w:rFonts w:ascii="Arial" w:hAnsi="Arial" w:cs="Arial"/>
                <w:sz w:val="22"/>
                <w:szCs w:val="22"/>
              </w:rPr>
            </w:pPr>
          </w:p>
          <w:p w14:paraId="59428A51" w14:textId="77777777" w:rsidR="008171AD" w:rsidRDefault="008171AD" w:rsidP="00F90135">
            <w:pPr>
              <w:rPr>
                <w:rFonts w:ascii="Arial" w:hAnsi="Arial" w:cs="Arial"/>
                <w:sz w:val="22"/>
                <w:szCs w:val="22"/>
              </w:rPr>
            </w:pPr>
          </w:p>
          <w:p w14:paraId="54CABA83" w14:textId="77777777" w:rsidR="008171AD" w:rsidRDefault="008171AD" w:rsidP="00F90135">
            <w:pPr>
              <w:rPr>
                <w:rFonts w:ascii="Arial" w:hAnsi="Arial" w:cs="Arial"/>
                <w:sz w:val="22"/>
                <w:szCs w:val="22"/>
              </w:rPr>
            </w:pPr>
          </w:p>
          <w:p w14:paraId="4C7648F6" w14:textId="77777777" w:rsidR="008171AD" w:rsidRDefault="008171AD" w:rsidP="00F90135">
            <w:pPr>
              <w:rPr>
                <w:rFonts w:ascii="Arial" w:hAnsi="Arial" w:cs="Arial"/>
                <w:sz w:val="22"/>
                <w:szCs w:val="22"/>
              </w:rPr>
            </w:pPr>
          </w:p>
          <w:p w14:paraId="70E1D97B" w14:textId="77777777" w:rsidR="008171AD" w:rsidRDefault="008171AD" w:rsidP="00F90135">
            <w:pPr>
              <w:rPr>
                <w:rFonts w:ascii="Arial" w:hAnsi="Arial" w:cs="Arial"/>
                <w:sz w:val="22"/>
                <w:szCs w:val="22"/>
              </w:rPr>
            </w:pPr>
          </w:p>
          <w:p w14:paraId="6667A259" w14:textId="77777777" w:rsidR="008171AD" w:rsidRDefault="008171AD" w:rsidP="00F90135">
            <w:pPr>
              <w:rPr>
                <w:rFonts w:ascii="Arial" w:hAnsi="Arial" w:cs="Arial"/>
                <w:sz w:val="22"/>
                <w:szCs w:val="22"/>
              </w:rPr>
            </w:pPr>
          </w:p>
          <w:p w14:paraId="1F86A1F6" w14:textId="77777777" w:rsidR="008171AD" w:rsidRDefault="008171AD" w:rsidP="00F90135">
            <w:pPr>
              <w:rPr>
                <w:rFonts w:ascii="Arial" w:hAnsi="Arial" w:cs="Arial"/>
                <w:sz w:val="22"/>
                <w:szCs w:val="22"/>
              </w:rPr>
            </w:pPr>
          </w:p>
          <w:p w14:paraId="1BBB4DAB" w14:textId="77777777" w:rsidR="008171AD" w:rsidRDefault="008171AD" w:rsidP="00F90135">
            <w:pPr>
              <w:rPr>
                <w:rFonts w:ascii="Arial" w:hAnsi="Arial" w:cs="Arial"/>
                <w:sz w:val="22"/>
                <w:szCs w:val="22"/>
              </w:rPr>
            </w:pPr>
          </w:p>
          <w:p w14:paraId="2D9749B9" w14:textId="77777777" w:rsidR="008171AD" w:rsidRDefault="008171AD" w:rsidP="00F90135">
            <w:pPr>
              <w:rPr>
                <w:rFonts w:ascii="Arial" w:hAnsi="Arial" w:cs="Arial"/>
                <w:sz w:val="22"/>
                <w:szCs w:val="22"/>
              </w:rPr>
            </w:pPr>
          </w:p>
          <w:p w14:paraId="716B201E" w14:textId="77777777" w:rsidR="008171AD" w:rsidRDefault="008171AD" w:rsidP="00F90135">
            <w:pPr>
              <w:rPr>
                <w:rFonts w:ascii="Arial" w:hAnsi="Arial" w:cs="Arial"/>
                <w:sz w:val="22"/>
                <w:szCs w:val="22"/>
              </w:rPr>
            </w:pPr>
          </w:p>
          <w:p w14:paraId="095EA419" w14:textId="77777777" w:rsidR="008171AD" w:rsidRDefault="008171AD" w:rsidP="00F90135">
            <w:pPr>
              <w:rPr>
                <w:rFonts w:ascii="Arial" w:hAnsi="Arial" w:cs="Arial"/>
                <w:sz w:val="22"/>
                <w:szCs w:val="22"/>
              </w:rPr>
            </w:pPr>
          </w:p>
          <w:p w14:paraId="77450F4D" w14:textId="77777777" w:rsidR="008171AD" w:rsidRDefault="008171AD" w:rsidP="00F90135">
            <w:pPr>
              <w:rPr>
                <w:rFonts w:ascii="Arial" w:hAnsi="Arial" w:cs="Arial"/>
                <w:sz w:val="22"/>
                <w:szCs w:val="22"/>
              </w:rPr>
            </w:pPr>
          </w:p>
          <w:p w14:paraId="663C01C1" w14:textId="77777777" w:rsidR="008171AD" w:rsidRDefault="008171AD" w:rsidP="00F90135">
            <w:pPr>
              <w:rPr>
                <w:rFonts w:ascii="Arial" w:hAnsi="Arial" w:cs="Arial"/>
                <w:sz w:val="22"/>
                <w:szCs w:val="22"/>
              </w:rPr>
            </w:pPr>
          </w:p>
          <w:p w14:paraId="0235A59D" w14:textId="77777777" w:rsidR="008171AD" w:rsidRDefault="008171AD" w:rsidP="00F90135">
            <w:pPr>
              <w:rPr>
                <w:rFonts w:ascii="Arial" w:hAnsi="Arial" w:cs="Arial"/>
                <w:sz w:val="22"/>
                <w:szCs w:val="22"/>
              </w:rPr>
            </w:pPr>
          </w:p>
          <w:p w14:paraId="473D1023" w14:textId="77777777" w:rsidR="008171AD" w:rsidRDefault="008171AD" w:rsidP="00F90135">
            <w:pPr>
              <w:rPr>
                <w:rFonts w:ascii="Arial" w:hAnsi="Arial" w:cs="Arial"/>
                <w:sz w:val="22"/>
                <w:szCs w:val="22"/>
              </w:rPr>
            </w:pPr>
          </w:p>
          <w:p w14:paraId="1656869F" w14:textId="77777777" w:rsidR="008171AD" w:rsidRDefault="008171AD" w:rsidP="00F90135">
            <w:pPr>
              <w:rPr>
                <w:rFonts w:ascii="Arial" w:hAnsi="Arial" w:cs="Arial"/>
                <w:sz w:val="22"/>
                <w:szCs w:val="22"/>
              </w:rPr>
            </w:pPr>
          </w:p>
          <w:p w14:paraId="32BEC08D" w14:textId="42C93F50" w:rsidR="008171AD" w:rsidRDefault="008171AD" w:rsidP="00F90135">
            <w:pPr>
              <w:rPr>
                <w:rFonts w:ascii="Arial" w:hAnsi="Arial" w:cs="Arial"/>
                <w:sz w:val="22"/>
                <w:szCs w:val="22"/>
              </w:rPr>
            </w:pPr>
          </w:p>
        </w:tc>
      </w:tr>
      <w:tr w:rsidR="00697D78" w:rsidRPr="00A107D9" w14:paraId="6E187BCE" w14:textId="77777777" w:rsidTr="00CC684C">
        <w:tc>
          <w:tcPr>
            <w:tcW w:w="522" w:type="dxa"/>
          </w:tcPr>
          <w:p w14:paraId="2952ECB2" w14:textId="77777777" w:rsidR="004F74C4" w:rsidRPr="00A107D9" w:rsidRDefault="004F74C4" w:rsidP="00367B66">
            <w:pPr>
              <w:rPr>
                <w:rFonts w:ascii="Arial" w:hAnsi="Arial" w:cs="Arial"/>
                <w:b/>
                <w:sz w:val="22"/>
                <w:szCs w:val="22"/>
              </w:rPr>
            </w:pPr>
            <w:r>
              <w:rPr>
                <w:rFonts w:ascii="Arial" w:hAnsi="Arial" w:cs="Arial"/>
                <w:b/>
                <w:sz w:val="22"/>
                <w:szCs w:val="22"/>
              </w:rPr>
              <w:t>2.</w:t>
            </w:r>
          </w:p>
        </w:tc>
        <w:tc>
          <w:tcPr>
            <w:tcW w:w="7063" w:type="dxa"/>
          </w:tcPr>
          <w:p w14:paraId="6D4F2F2B" w14:textId="77777777" w:rsidR="004F74C4" w:rsidRDefault="00677DC7" w:rsidP="004F74C4">
            <w:pPr>
              <w:rPr>
                <w:rFonts w:ascii="Arial" w:hAnsi="Arial" w:cs="Arial"/>
                <w:b/>
                <w:sz w:val="22"/>
                <w:szCs w:val="22"/>
              </w:rPr>
            </w:pPr>
            <w:r>
              <w:rPr>
                <w:rFonts w:ascii="Arial" w:hAnsi="Arial" w:cs="Arial"/>
                <w:b/>
                <w:sz w:val="22"/>
                <w:szCs w:val="22"/>
              </w:rPr>
              <w:t>SETTING THE DIRECTION</w:t>
            </w:r>
          </w:p>
          <w:p w14:paraId="11D181E8" w14:textId="77777777" w:rsidR="007A4075" w:rsidRPr="004F74C4" w:rsidRDefault="007A4075" w:rsidP="004F74C4">
            <w:pPr>
              <w:rPr>
                <w:rFonts w:ascii="Arial" w:hAnsi="Arial" w:cs="Arial"/>
                <w:b/>
                <w:sz w:val="22"/>
                <w:szCs w:val="22"/>
              </w:rPr>
            </w:pPr>
          </w:p>
        </w:tc>
        <w:tc>
          <w:tcPr>
            <w:tcW w:w="1463" w:type="dxa"/>
          </w:tcPr>
          <w:p w14:paraId="2D71495F" w14:textId="77777777" w:rsidR="004F74C4" w:rsidRPr="00A107D9" w:rsidRDefault="004F74C4" w:rsidP="00F90135">
            <w:pPr>
              <w:rPr>
                <w:rFonts w:ascii="Arial" w:hAnsi="Arial" w:cs="Arial"/>
                <w:sz w:val="22"/>
                <w:szCs w:val="22"/>
              </w:rPr>
            </w:pPr>
          </w:p>
        </w:tc>
      </w:tr>
      <w:tr w:rsidR="00697D78" w:rsidRPr="00A107D9" w14:paraId="78F094B7" w14:textId="77777777" w:rsidTr="00CC684C">
        <w:tc>
          <w:tcPr>
            <w:tcW w:w="522" w:type="dxa"/>
          </w:tcPr>
          <w:p w14:paraId="3C5273D0" w14:textId="77777777" w:rsidR="004F74C4" w:rsidRDefault="004F74C4" w:rsidP="00367B66">
            <w:pPr>
              <w:rPr>
                <w:rFonts w:ascii="Arial" w:hAnsi="Arial" w:cs="Arial"/>
                <w:b/>
                <w:sz w:val="22"/>
                <w:szCs w:val="22"/>
              </w:rPr>
            </w:pPr>
            <w:r>
              <w:rPr>
                <w:rFonts w:ascii="Arial" w:hAnsi="Arial" w:cs="Arial"/>
                <w:b/>
                <w:sz w:val="22"/>
                <w:szCs w:val="22"/>
              </w:rPr>
              <w:t>2.1</w:t>
            </w:r>
          </w:p>
        </w:tc>
        <w:tc>
          <w:tcPr>
            <w:tcW w:w="7063" w:type="dxa"/>
          </w:tcPr>
          <w:p w14:paraId="4231D4A5" w14:textId="27378BC7" w:rsidR="004F74C4" w:rsidRPr="004F74C4" w:rsidRDefault="0040406D" w:rsidP="0021622A">
            <w:pPr>
              <w:rPr>
                <w:rFonts w:ascii="Arial" w:hAnsi="Arial" w:cs="Arial"/>
                <w:b/>
                <w:sz w:val="22"/>
                <w:szCs w:val="22"/>
              </w:rPr>
            </w:pPr>
            <w:r w:rsidRPr="0040406D">
              <w:rPr>
                <w:rFonts w:ascii="Arial" w:hAnsi="Arial" w:cs="Arial"/>
                <w:b/>
                <w:sz w:val="22"/>
                <w:szCs w:val="22"/>
              </w:rPr>
              <w:t>SHCC Draft Annual Report 2022/23 &amp; Terms of Reference</w:t>
            </w:r>
          </w:p>
        </w:tc>
        <w:tc>
          <w:tcPr>
            <w:tcW w:w="1463" w:type="dxa"/>
          </w:tcPr>
          <w:p w14:paraId="0CB78EDE" w14:textId="77777777" w:rsidR="004F74C4" w:rsidRPr="00A107D9" w:rsidRDefault="004F74C4" w:rsidP="00F90135">
            <w:pPr>
              <w:rPr>
                <w:rFonts w:ascii="Arial" w:hAnsi="Arial" w:cs="Arial"/>
                <w:sz w:val="22"/>
                <w:szCs w:val="22"/>
              </w:rPr>
            </w:pPr>
          </w:p>
        </w:tc>
      </w:tr>
      <w:tr w:rsidR="00697D78" w:rsidRPr="00A107D9" w14:paraId="710EF3C2" w14:textId="77777777" w:rsidTr="00CC684C">
        <w:tc>
          <w:tcPr>
            <w:tcW w:w="522" w:type="dxa"/>
          </w:tcPr>
          <w:p w14:paraId="408627EB" w14:textId="77777777" w:rsidR="004F74C4" w:rsidRDefault="004F74C4" w:rsidP="00367B66">
            <w:pPr>
              <w:rPr>
                <w:rFonts w:ascii="Arial" w:hAnsi="Arial" w:cs="Arial"/>
                <w:b/>
                <w:sz w:val="22"/>
                <w:szCs w:val="22"/>
              </w:rPr>
            </w:pPr>
          </w:p>
        </w:tc>
        <w:tc>
          <w:tcPr>
            <w:tcW w:w="7063" w:type="dxa"/>
            <w:shd w:val="clear" w:color="auto" w:fill="auto"/>
          </w:tcPr>
          <w:p w14:paraId="11D00BC9" w14:textId="77777777" w:rsidR="0040406D" w:rsidRPr="0040406D" w:rsidRDefault="0040406D" w:rsidP="0040406D">
            <w:pPr>
              <w:rPr>
                <w:rFonts w:ascii="Arial" w:hAnsi="Arial" w:cs="Arial"/>
                <w:sz w:val="22"/>
                <w:szCs w:val="22"/>
                <w:lang w:val="en-US"/>
              </w:rPr>
            </w:pPr>
          </w:p>
          <w:p w14:paraId="7560D829" w14:textId="0611A5A7" w:rsidR="0040406D" w:rsidRPr="0040406D" w:rsidRDefault="0040406D" w:rsidP="0040406D">
            <w:pPr>
              <w:rPr>
                <w:rFonts w:ascii="Arial" w:hAnsi="Arial" w:cs="Arial"/>
                <w:sz w:val="22"/>
                <w:szCs w:val="22"/>
                <w:lang w:val="en-US"/>
              </w:rPr>
            </w:pPr>
            <w:r w:rsidRPr="0040406D">
              <w:rPr>
                <w:rFonts w:ascii="Arial" w:hAnsi="Arial" w:cs="Arial"/>
                <w:sz w:val="22"/>
                <w:szCs w:val="22"/>
                <w:lang w:val="en-US"/>
              </w:rPr>
              <w:t>The Chair</w:t>
            </w:r>
            <w:r>
              <w:rPr>
                <w:rFonts w:ascii="Arial" w:hAnsi="Arial" w:cs="Arial"/>
                <w:sz w:val="22"/>
                <w:szCs w:val="22"/>
                <w:lang w:val="en-US"/>
              </w:rPr>
              <w:t xml:space="preserve"> (SD)</w:t>
            </w:r>
            <w:r w:rsidRPr="0040406D">
              <w:rPr>
                <w:rFonts w:ascii="Arial" w:hAnsi="Arial" w:cs="Arial"/>
                <w:sz w:val="22"/>
                <w:szCs w:val="22"/>
                <w:lang w:val="en-US"/>
              </w:rPr>
              <w:t xml:space="preserve"> presented the SHCC Draft Annual Report 2022/23 and Terms of Reference (ToR) for the Committee’s comment and approval.</w:t>
            </w:r>
          </w:p>
          <w:p w14:paraId="1F519B4D" w14:textId="77777777" w:rsidR="0040406D" w:rsidRPr="0040406D" w:rsidRDefault="0040406D" w:rsidP="0040406D">
            <w:pPr>
              <w:rPr>
                <w:rFonts w:ascii="Arial" w:hAnsi="Arial" w:cs="Arial"/>
                <w:sz w:val="22"/>
                <w:szCs w:val="22"/>
                <w:lang w:val="en-US"/>
              </w:rPr>
            </w:pPr>
          </w:p>
          <w:p w14:paraId="18BF9CEF" w14:textId="1814264A" w:rsidR="0040406D" w:rsidRPr="0040406D" w:rsidRDefault="0040406D" w:rsidP="0040406D">
            <w:pPr>
              <w:rPr>
                <w:rFonts w:ascii="Arial" w:hAnsi="Arial" w:cs="Arial"/>
                <w:sz w:val="22"/>
                <w:szCs w:val="22"/>
                <w:lang w:val="en-US"/>
              </w:rPr>
            </w:pPr>
            <w:r w:rsidRPr="0040406D">
              <w:rPr>
                <w:rFonts w:ascii="Arial" w:hAnsi="Arial" w:cs="Arial"/>
                <w:sz w:val="22"/>
                <w:szCs w:val="22"/>
                <w:lang w:val="en-US"/>
              </w:rPr>
              <w:t xml:space="preserve">It was noted that there is a requirement for all HIS governance committees to produce an annual report and review the ToR in </w:t>
            </w:r>
            <w:r w:rsidR="00263A32" w:rsidRPr="0040406D">
              <w:rPr>
                <w:rFonts w:ascii="Arial" w:hAnsi="Arial" w:cs="Arial"/>
                <w:sz w:val="22"/>
                <w:szCs w:val="22"/>
                <w:lang w:val="en-US"/>
              </w:rPr>
              <w:t>order to</w:t>
            </w:r>
            <w:r w:rsidRPr="0040406D">
              <w:rPr>
                <w:rFonts w:ascii="Arial" w:hAnsi="Arial" w:cs="Arial"/>
                <w:sz w:val="22"/>
                <w:szCs w:val="22"/>
                <w:lang w:val="en-US"/>
              </w:rPr>
              <w:t xml:space="preserve"> provide assurance to the HIS Board. It was also noted that the ToR would be reviewed at the SHCC meeting on Thursday 28 August 2023.</w:t>
            </w:r>
          </w:p>
          <w:p w14:paraId="09F44D00" w14:textId="77777777" w:rsidR="0040406D" w:rsidRPr="0040406D" w:rsidRDefault="0040406D" w:rsidP="0040406D">
            <w:pPr>
              <w:rPr>
                <w:rFonts w:ascii="Arial" w:hAnsi="Arial" w:cs="Arial"/>
                <w:sz w:val="22"/>
                <w:szCs w:val="22"/>
                <w:lang w:val="en-US"/>
              </w:rPr>
            </w:pPr>
          </w:p>
          <w:p w14:paraId="7C3ABA1C" w14:textId="581DFC9B" w:rsidR="0040406D" w:rsidRPr="0040406D" w:rsidRDefault="0040406D" w:rsidP="0040406D">
            <w:pPr>
              <w:rPr>
                <w:rFonts w:ascii="Arial" w:hAnsi="Arial" w:cs="Arial"/>
                <w:sz w:val="22"/>
                <w:szCs w:val="22"/>
                <w:lang w:val="en-US"/>
              </w:rPr>
            </w:pPr>
            <w:r w:rsidRPr="0040406D">
              <w:rPr>
                <w:rFonts w:ascii="Arial" w:hAnsi="Arial" w:cs="Arial"/>
                <w:sz w:val="22"/>
                <w:szCs w:val="22"/>
                <w:lang w:val="en-US"/>
              </w:rPr>
              <w:t>The Committee were content with both the SHCC</w:t>
            </w:r>
            <w:r w:rsidR="00263A32">
              <w:rPr>
                <w:rFonts w:ascii="Arial" w:hAnsi="Arial" w:cs="Arial"/>
                <w:sz w:val="22"/>
                <w:szCs w:val="22"/>
                <w:lang w:val="en-US"/>
              </w:rPr>
              <w:t xml:space="preserve"> Draft</w:t>
            </w:r>
            <w:r w:rsidRPr="0040406D">
              <w:rPr>
                <w:rFonts w:ascii="Arial" w:hAnsi="Arial" w:cs="Arial"/>
                <w:sz w:val="22"/>
                <w:szCs w:val="22"/>
                <w:lang w:val="en-US"/>
              </w:rPr>
              <w:t xml:space="preserve"> Annual Report for 2022/23 and ToR. However, suggested that a relook at some of the grammar used </w:t>
            </w:r>
            <w:r w:rsidR="00263A32">
              <w:rPr>
                <w:rFonts w:ascii="Arial" w:hAnsi="Arial" w:cs="Arial"/>
                <w:sz w:val="22"/>
                <w:szCs w:val="22"/>
                <w:lang w:val="en-US"/>
              </w:rPr>
              <w:t>in</w:t>
            </w:r>
            <w:r w:rsidRPr="0040406D">
              <w:rPr>
                <w:rFonts w:ascii="Arial" w:hAnsi="Arial" w:cs="Arial"/>
                <w:sz w:val="22"/>
                <w:szCs w:val="22"/>
                <w:lang w:val="en-US"/>
              </w:rPr>
              <w:t xml:space="preserve"> the report</w:t>
            </w:r>
            <w:r w:rsidR="00263A32">
              <w:rPr>
                <w:rFonts w:ascii="Arial" w:hAnsi="Arial" w:cs="Arial"/>
                <w:sz w:val="22"/>
                <w:szCs w:val="22"/>
                <w:lang w:val="en-US"/>
              </w:rPr>
              <w:t>,</w:t>
            </w:r>
            <w:r w:rsidRPr="0040406D">
              <w:rPr>
                <w:rFonts w:ascii="Arial" w:hAnsi="Arial" w:cs="Arial"/>
                <w:sz w:val="22"/>
                <w:szCs w:val="22"/>
                <w:lang w:val="en-US"/>
              </w:rPr>
              <w:t xml:space="preserve"> in particular the length of the sentence under Paragraph C. Commentary, starting with ‘The Committee Members will support the implementation of a final structure’ </w:t>
            </w:r>
          </w:p>
          <w:p w14:paraId="7402BE74" w14:textId="77777777" w:rsidR="0040406D" w:rsidRPr="0040406D" w:rsidRDefault="0040406D" w:rsidP="0040406D">
            <w:pPr>
              <w:rPr>
                <w:rFonts w:ascii="Arial" w:hAnsi="Arial" w:cs="Arial"/>
                <w:sz w:val="22"/>
                <w:szCs w:val="22"/>
                <w:lang w:val="en-US"/>
              </w:rPr>
            </w:pPr>
          </w:p>
          <w:p w14:paraId="285152C4" w14:textId="44C33A23" w:rsidR="0040406D" w:rsidRPr="0040406D" w:rsidRDefault="0040406D" w:rsidP="0040406D">
            <w:pPr>
              <w:rPr>
                <w:rFonts w:ascii="Arial" w:hAnsi="Arial" w:cs="Arial"/>
                <w:sz w:val="22"/>
                <w:szCs w:val="22"/>
                <w:lang w:val="en-US"/>
              </w:rPr>
            </w:pPr>
            <w:r w:rsidRPr="0040406D">
              <w:rPr>
                <w:rFonts w:ascii="Arial" w:hAnsi="Arial" w:cs="Arial"/>
                <w:sz w:val="22"/>
                <w:szCs w:val="22"/>
                <w:lang w:val="en-US"/>
              </w:rPr>
              <w:t xml:space="preserve">Assurance was provided to the Committee, that the use of plain </w:t>
            </w:r>
            <w:r w:rsidR="00821FD7" w:rsidRPr="0040406D">
              <w:rPr>
                <w:rFonts w:ascii="Arial" w:hAnsi="Arial" w:cs="Arial"/>
                <w:sz w:val="22"/>
                <w:szCs w:val="22"/>
                <w:lang w:val="en-US"/>
              </w:rPr>
              <w:t>English</w:t>
            </w:r>
            <w:r w:rsidRPr="0040406D">
              <w:rPr>
                <w:rFonts w:ascii="Arial" w:hAnsi="Arial" w:cs="Arial"/>
                <w:sz w:val="22"/>
                <w:szCs w:val="22"/>
                <w:lang w:val="en-US"/>
              </w:rPr>
              <w:t xml:space="preserve"> is something that is being </w:t>
            </w:r>
            <w:r w:rsidR="00263A32" w:rsidRPr="0040406D">
              <w:rPr>
                <w:rFonts w:ascii="Arial" w:hAnsi="Arial" w:cs="Arial"/>
                <w:sz w:val="22"/>
                <w:szCs w:val="22"/>
                <w:lang w:val="en-US"/>
              </w:rPr>
              <w:t>focused</w:t>
            </w:r>
            <w:r w:rsidRPr="0040406D">
              <w:rPr>
                <w:rFonts w:ascii="Arial" w:hAnsi="Arial" w:cs="Arial"/>
                <w:sz w:val="22"/>
                <w:szCs w:val="22"/>
                <w:lang w:val="en-US"/>
              </w:rPr>
              <w:t xml:space="preserve"> on at present </w:t>
            </w:r>
            <w:r w:rsidR="00821FD7" w:rsidRPr="0040406D">
              <w:rPr>
                <w:rFonts w:ascii="Arial" w:hAnsi="Arial" w:cs="Arial"/>
                <w:sz w:val="22"/>
                <w:szCs w:val="22"/>
                <w:lang w:val="en-US"/>
              </w:rPr>
              <w:t>throughout HIS</w:t>
            </w:r>
            <w:r w:rsidRPr="0040406D">
              <w:rPr>
                <w:rFonts w:ascii="Arial" w:hAnsi="Arial" w:cs="Arial"/>
                <w:sz w:val="22"/>
                <w:szCs w:val="22"/>
                <w:lang w:val="en-US"/>
              </w:rPr>
              <w:t xml:space="preserve">. </w:t>
            </w:r>
          </w:p>
          <w:p w14:paraId="1A3C3154" w14:textId="18FA219E" w:rsidR="0040406D" w:rsidRPr="0040406D" w:rsidRDefault="0040406D" w:rsidP="0040406D">
            <w:pPr>
              <w:rPr>
                <w:rFonts w:ascii="Arial" w:hAnsi="Arial" w:cs="Arial"/>
                <w:b/>
                <w:sz w:val="22"/>
                <w:szCs w:val="22"/>
                <w:lang w:val="en-US"/>
              </w:rPr>
            </w:pPr>
          </w:p>
          <w:p w14:paraId="123D34D1" w14:textId="60B2436B" w:rsidR="0040406D" w:rsidRPr="0040406D" w:rsidRDefault="00263A32" w:rsidP="0040406D">
            <w:pPr>
              <w:rPr>
                <w:rFonts w:ascii="Arial" w:hAnsi="Arial" w:cs="Arial"/>
                <w:b/>
                <w:sz w:val="22"/>
                <w:szCs w:val="22"/>
                <w:lang w:val="en-US"/>
              </w:rPr>
            </w:pPr>
            <w:r>
              <w:rPr>
                <w:rFonts w:ascii="Arial" w:hAnsi="Arial" w:cs="Arial"/>
                <w:b/>
                <w:sz w:val="22"/>
                <w:szCs w:val="22"/>
                <w:lang w:val="en-US"/>
              </w:rPr>
              <w:t>ACTION</w:t>
            </w:r>
          </w:p>
          <w:p w14:paraId="511FEC79" w14:textId="77777777" w:rsidR="0040406D" w:rsidRPr="0040406D" w:rsidRDefault="0040406D" w:rsidP="0040406D">
            <w:pPr>
              <w:rPr>
                <w:rFonts w:ascii="Arial" w:hAnsi="Arial" w:cs="Arial"/>
                <w:sz w:val="22"/>
                <w:szCs w:val="22"/>
                <w:lang w:val="en-US"/>
              </w:rPr>
            </w:pPr>
            <w:r w:rsidRPr="0040406D">
              <w:rPr>
                <w:rFonts w:ascii="Arial" w:hAnsi="Arial" w:cs="Arial"/>
                <w:sz w:val="22"/>
                <w:szCs w:val="22"/>
                <w:lang w:val="en-US"/>
              </w:rPr>
              <w:t xml:space="preserve">CC to relook at the grammar and amend as appropriate, in particular the sentence under Paragraph C. Commentary, starting with ‘The Committee Members will support the implementation of a final structure’ </w:t>
            </w:r>
          </w:p>
          <w:p w14:paraId="31BFDA68" w14:textId="77777777" w:rsidR="00A67EC4" w:rsidRPr="00243507" w:rsidRDefault="00A67EC4" w:rsidP="00C54E5F">
            <w:pPr>
              <w:rPr>
                <w:rFonts w:ascii="Arial" w:hAnsi="Arial" w:cs="Arial"/>
                <w:sz w:val="22"/>
                <w:szCs w:val="22"/>
                <w:lang w:val="en-US"/>
              </w:rPr>
            </w:pPr>
          </w:p>
        </w:tc>
        <w:tc>
          <w:tcPr>
            <w:tcW w:w="1463" w:type="dxa"/>
          </w:tcPr>
          <w:p w14:paraId="282AA4B2" w14:textId="77777777" w:rsidR="008D0F3F" w:rsidRDefault="008D0F3F" w:rsidP="00106B27">
            <w:pPr>
              <w:rPr>
                <w:rFonts w:ascii="Arial" w:hAnsi="Arial" w:cs="Arial"/>
                <w:b/>
                <w:sz w:val="22"/>
                <w:szCs w:val="22"/>
              </w:rPr>
            </w:pPr>
          </w:p>
          <w:p w14:paraId="06FCFD23" w14:textId="77777777" w:rsidR="00ED2565" w:rsidRDefault="00ED2565" w:rsidP="00270F11">
            <w:pPr>
              <w:rPr>
                <w:rFonts w:ascii="Arial" w:hAnsi="Arial" w:cs="Arial"/>
                <w:b/>
                <w:sz w:val="22"/>
                <w:szCs w:val="22"/>
              </w:rPr>
            </w:pPr>
          </w:p>
          <w:p w14:paraId="3287CB3B" w14:textId="77777777" w:rsidR="00F82E33" w:rsidRDefault="00F82E33" w:rsidP="00270F11">
            <w:pPr>
              <w:rPr>
                <w:rFonts w:ascii="Arial" w:hAnsi="Arial" w:cs="Arial"/>
                <w:b/>
                <w:sz w:val="22"/>
                <w:szCs w:val="22"/>
              </w:rPr>
            </w:pPr>
          </w:p>
          <w:p w14:paraId="1E8C7405" w14:textId="77777777" w:rsidR="00F82E33" w:rsidRDefault="00F82E33" w:rsidP="00270F11">
            <w:pPr>
              <w:rPr>
                <w:rFonts w:ascii="Arial" w:hAnsi="Arial" w:cs="Arial"/>
                <w:b/>
                <w:sz w:val="22"/>
                <w:szCs w:val="22"/>
              </w:rPr>
            </w:pPr>
          </w:p>
          <w:p w14:paraId="0D4BB8A3" w14:textId="77777777" w:rsidR="00F82E33" w:rsidRDefault="00F82E33" w:rsidP="00270F11">
            <w:pPr>
              <w:rPr>
                <w:rFonts w:ascii="Arial" w:hAnsi="Arial" w:cs="Arial"/>
                <w:b/>
                <w:sz w:val="22"/>
                <w:szCs w:val="22"/>
              </w:rPr>
            </w:pPr>
          </w:p>
          <w:p w14:paraId="2CF7105F" w14:textId="77777777" w:rsidR="00F82E33" w:rsidRDefault="00F82E33" w:rsidP="00270F11">
            <w:pPr>
              <w:rPr>
                <w:rFonts w:ascii="Arial" w:hAnsi="Arial" w:cs="Arial"/>
                <w:b/>
                <w:sz w:val="22"/>
                <w:szCs w:val="22"/>
              </w:rPr>
            </w:pPr>
          </w:p>
          <w:p w14:paraId="1D3BC71C" w14:textId="77777777" w:rsidR="00F82E33" w:rsidRDefault="00F82E33" w:rsidP="00270F11">
            <w:pPr>
              <w:rPr>
                <w:rFonts w:ascii="Arial" w:hAnsi="Arial" w:cs="Arial"/>
                <w:b/>
                <w:sz w:val="22"/>
                <w:szCs w:val="22"/>
              </w:rPr>
            </w:pPr>
          </w:p>
          <w:p w14:paraId="1952324C" w14:textId="77777777" w:rsidR="00F82E33" w:rsidRDefault="00F82E33" w:rsidP="00270F11">
            <w:pPr>
              <w:rPr>
                <w:rFonts w:ascii="Arial" w:hAnsi="Arial" w:cs="Arial"/>
                <w:b/>
                <w:sz w:val="22"/>
                <w:szCs w:val="22"/>
              </w:rPr>
            </w:pPr>
          </w:p>
          <w:p w14:paraId="01605F23" w14:textId="77777777" w:rsidR="00F82E33" w:rsidRDefault="00F82E33" w:rsidP="00270F11">
            <w:pPr>
              <w:rPr>
                <w:rFonts w:ascii="Arial" w:hAnsi="Arial" w:cs="Arial"/>
                <w:b/>
                <w:sz w:val="22"/>
                <w:szCs w:val="22"/>
              </w:rPr>
            </w:pPr>
          </w:p>
          <w:p w14:paraId="692E66CD" w14:textId="77777777" w:rsidR="00F82E33" w:rsidRDefault="00F82E33" w:rsidP="00270F11">
            <w:pPr>
              <w:rPr>
                <w:rFonts w:ascii="Arial" w:hAnsi="Arial" w:cs="Arial"/>
                <w:b/>
                <w:sz w:val="22"/>
                <w:szCs w:val="22"/>
              </w:rPr>
            </w:pPr>
          </w:p>
          <w:p w14:paraId="342AC34E" w14:textId="77777777" w:rsidR="00F82E33" w:rsidRDefault="00F82E33" w:rsidP="00270F11">
            <w:pPr>
              <w:rPr>
                <w:rFonts w:ascii="Arial" w:hAnsi="Arial" w:cs="Arial"/>
                <w:b/>
                <w:sz w:val="22"/>
                <w:szCs w:val="22"/>
              </w:rPr>
            </w:pPr>
          </w:p>
          <w:p w14:paraId="3BC914BF" w14:textId="77777777" w:rsidR="00F82E33" w:rsidRDefault="00F82E33" w:rsidP="00270F11">
            <w:pPr>
              <w:rPr>
                <w:rFonts w:ascii="Arial" w:hAnsi="Arial" w:cs="Arial"/>
                <w:b/>
                <w:sz w:val="22"/>
                <w:szCs w:val="22"/>
              </w:rPr>
            </w:pPr>
          </w:p>
          <w:p w14:paraId="4787FC74" w14:textId="77777777" w:rsidR="003E3F87" w:rsidRDefault="003E3F87" w:rsidP="00270F11">
            <w:pPr>
              <w:rPr>
                <w:rFonts w:ascii="Arial" w:hAnsi="Arial" w:cs="Arial"/>
                <w:b/>
                <w:sz w:val="22"/>
                <w:szCs w:val="22"/>
              </w:rPr>
            </w:pPr>
          </w:p>
          <w:p w14:paraId="07615B99" w14:textId="77777777" w:rsidR="0040406D" w:rsidRDefault="0040406D" w:rsidP="00270F11">
            <w:pPr>
              <w:rPr>
                <w:rFonts w:ascii="Arial" w:hAnsi="Arial" w:cs="Arial"/>
                <w:b/>
                <w:sz w:val="22"/>
                <w:szCs w:val="22"/>
              </w:rPr>
            </w:pPr>
          </w:p>
          <w:p w14:paraId="50AB8AF3" w14:textId="77777777" w:rsidR="0040406D" w:rsidRDefault="0040406D" w:rsidP="00270F11">
            <w:pPr>
              <w:rPr>
                <w:rFonts w:ascii="Arial" w:hAnsi="Arial" w:cs="Arial"/>
                <w:b/>
                <w:sz w:val="22"/>
                <w:szCs w:val="22"/>
              </w:rPr>
            </w:pPr>
          </w:p>
          <w:p w14:paraId="3E80947C" w14:textId="77777777" w:rsidR="0040406D" w:rsidRDefault="0040406D" w:rsidP="00270F11">
            <w:pPr>
              <w:rPr>
                <w:rFonts w:ascii="Arial" w:hAnsi="Arial" w:cs="Arial"/>
                <w:b/>
                <w:sz w:val="22"/>
                <w:szCs w:val="22"/>
              </w:rPr>
            </w:pPr>
          </w:p>
          <w:p w14:paraId="09E71A01" w14:textId="77777777" w:rsidR="0040406D" w:rsidRDefault="0040406D" w:rsidP="00270F11">
            <w:pPr>
              <w:rPr>
                <w:rFonts w:ascii="Arial" w:hAnsi="Arial" w:cs="Arial"/>
                <w:b/>
                <w:sz w:val="22"/>
                <w:szCs w:val="22"/>
              </w:rPr>
            </w:pPr>
          </w:p>
          <w:p w14:paraId="246AE97C" w14:textId="77777777" w:rsidR="0040406D" w:rsidRDefault="0040406D" w:rsidP="00270F11">
            <w:pPr>
              <w:rPr>
                <w:rFonts w:ascii="Arial" w:hAnsi="Arial" w:cs="Arial"/>
                <w:b/>
                <w:sz w:val="22"/>
                <w:szCs w:val="22"/>
              </w:rPr>
            </w:pPr>
          </w:p>
          <w:p w14:paraId="771896DE" w14:textId="77777777" w:rsidR="0040406D" w:rsidRDefault="0040406D" w:rsidP="00270F11">
            <w:pPr>
              <w:rPr>
                <w:rFonts w:ascii="Arial" w:hAnsi="Arial" w:cs="Arial"/>
                <w:b/>
                <w:sz w:val="22"/>
                <w:szCs w:val="22"/>
              </w:rPr>
            </w:pPr>
          </w:p>
          <w:p w14:paraId="6D2B4AD6" w14:textId="77777777" w:rsidR="0040406D" w:rsidRDefault="0040406D" w:rsidP="00270F11">
            <w:pPr>
              <w:rPr>
                <w:rFonts w:ascii="Arial" w:hAnsi="Arial" w:cs="Arial"/>
                <w:b/>
                <w:sz w:val="22"/>
                <w:szCs w:val="22"/>
              </w:rPr>
            </w:pPr>
          </w:p>
          <w:p w14:paraId="0DB27CDE" w14:textId="77777777" w:rsidR="0040406D" w:rsidRDefault="0040406D" w:rsidP="00270F11">
            <w:pPr>
              <w:rPr>
                <w:rFonts w:ascii="Arial" w:hAnsi="Arial" w:cs="Arial"/>
                <w:b/>
                <w:sz w:val="22"/>
                <w:szCs w:val="22"/>
              </w:rPr>
            </w:pPr>
          </w:p>
          <w:p w14:paraId="5AE792E7" w14:textId="77777777" w:rsidR="0040406D" w:rsidRDefault="0040406D" w:rsidP="00270F11">
            <w:pPr>
              <w:rPr>
                <w:rFonts w:ascii="Arial" w:hAnsi="Arial" w:cs="Arial"/>
                <w:b/>
                <w:sz w:val="22"/>
                <w:szCs w:val="22"/>
              </w:rPr>
            </w:pPr>
          </w:p>
          <w:p w14:paraId="2C2DB895" w14:textId="4FF4EFE0" w:rsidR="0040406D" w:rsidRPr="00F976E7" w:rsidRDefault="0040406D" w:rsidP="00270F11">
            <w:pPr>
              <w:rPr>
                <w:rFonts w:ascii="Arial" w:hAnsi="Arial" w:cs="Arial"/>
                <w:b/>
                <w:sz w:val="22"/>
                <w:szCs w:val="22"/>
              </w:rPr>
            </w:pPr>
            <w:r>
              <w:rPr>
                <w:rFonts w:ascii="Arial" w:hAnsi="Arial" w:cs="Arial"/>
                <w:b/>
                <w:sz w:val="22"/>
                <w:szCs w:val="22"/>
              </w:rPr>
              <w:t>CC</w:t>
            </w:r>
          </w:p>
        </w:tc>
      </w:tr>
      <w:tr w:rsidR="00697D78" w:rsidRPr="00A107D9" w14:paraId="1798F165" w14:textId="77777777" w:rsidTr="00CC684C">
        <w:tc>
          <w:tcPr>
            <w:tcW w:w="522" w:type="dxa"/>
          </w:tcPr>
          <w:p w14:paraId="65AA4C31" w14:textId="77777777" w:rsidR="004F74C4" w:rsidRDefault="004F74C4" w:rsidP="00367B66">
            <w:pPr>
              <w:rPr>
                <w:rFonts w:ascii="Arial" w:hAnsi="Arial" w:cs="Arial"/>
                <w:b/>
                <w:sz w:val="22"/>
                <w:szCs w:val="22"/>
              </w:rPr>
            </w:pPr>
            <w:r>
              <w:rPr>
                <w:rFonts w:ascii="Arial" w:hAnsi="Arial" w:cs="Arial"/>
                <w:b/>
                <w:sz w:val="22"/>
                <w:szCs w:val="22"/>
              </w:rPr>
              <w:t>2.2</w:t>
            </w:r>
          </w:p>
        </w:tc>
        <w:tc>
          <w:tcPr>
            <w:tcW w:w="7063" w:type="dxa"/>
          </w:tcPr>
          <w:p w14:paraId="5139D13C" w14:textId="110A40F6" w:rsidR="004F74C4" w:rsidRDefault="00D567C1" w:rsidP="00270F11">
            <w:pPr>
              <w:rPr>
                <w:rFonts w:ascii="Arial" w:hAnsi="Arial" w:cs="Arial"/>
                <w:b/>
                <w:sz w:val="22"/>
                <w:szCs w:val="22"/>
              </w:rPr>
            </w:pPr>
            <w:r w:rsidRPr="00D567C1">
              <w:rPr>
                <w:rFonts w:ascii="Arial" w:hAnsi="Arial" w:cs="Arial"/>
                <w:b/>
                <w:sz w:val="22"/>
                <w:szCs w:val="22"/>
              </w:rPr>
              <w:t>Remobilisation and Operational Plan Progress Report</w:t>
            </w:r>
          </w:p>
        </w:tc>
        <w:tc>
          <w:tcPr>
            <w:tcW w:w="1463" w:type="dxa"/>
          </w:tcPr>
          <w:p w14:paraId="321CD80B" w14:textId="77777777" w:rsidR="004F74C4" w:rsidRPr="00A107D9" w:rsidRDefault="004F74C4" w:rsidP="00F90135">
            <w:pPr>
              <w:rPr>
                <w:rFonts w:ascii="Arial" w:hAnsi="Arial" w:cs="Arial"/>
                <w:sz w:val="22"/>
                <w:szCs w:val="22"/>
              </w:rPr>
            </w:pPr>
          </w:p>
        </w:tc>
      </w:tr>
      <w:tr w:rsidR="00697D78" w:rsidRPr="00A107D9" w14:paraId="6C1752C7" w14:textId="77777777" w:rsidTr="00CC684C">
        <w:tc>
          <w:tcPr>
            <w:tcW w:w="522" w:type="dxa"/>
          </w:tcPr>
          <w:p w14:paraId="61716989" w14:textId="77777777" w:rsidR="004F74C4" w:rsidRDefault="004F74C4" w:rsidP="00367B66">
            <w:pPr>
              <w:rPr>
                <w:rFonts w:ascii="Arial" w:hAnsi="Arial" w:cs="Arial"/>
                <w:b/>
                <w:sz w:val="22"/>
                <w:szCs w:val="22"/>
              </w:rPr>
            </w:pPr>
          </w:p>
        </w:tc>
        <w:tc>
          <w:tcPr>
            <w:tcW w:w="7063" w:type="dxa"/>
          </w:tcPr>
          <w:p w14:paraId="6BCFF86F" w14:textId="77777777" w:rsidR="00D567C1" w:rsidRDefault="00D567C1" w:rsidP="00D567C1">
            <w:pPr>
              <w:widowControl/>
              <w:suppressAutoHyphens w:val="0"/>
              <w:overflowPunct/>
              <w:rPr>
                <w:rFonts w:ascii="Arial" w:hAnsi="Arial" w:cs="Arial"/>
                <w:sz w:val="22"/>
                <w:szCs w:val="22"/>
              </w:rPr>
            </w:pPr>
          </w:p>
          <w:p w14:paraId="752F8EE4" w14:textId="040F0A65" w:rsidR="00D567C1" w:rsidRPr="00D567C1" w:rsidRDefault="00D567C1" w:rsidP="00D567C1">
            <w:pPr>
              <w:widowControl/>
              <w:suppressAutoHyphens w:val="0"/>
              <w:overflowPunct/>
              <w:rPr>
                <w:rFonts w:ascii="Arial" w:hAnsi="Arial" w:cs="Arial"/>
                <w:sz w:val="22"/>
                <w:szCs w:val="22"/>
              </w:rPr>
            </w:pPr>
            <w:r w:rsidRPr="00D567C1">
              <w:rPr>
                <w:rFonts w:ascii="Arial" w:hAnsi="Arial" w:cs="Arial"/>
                <w:sz w:val="22"/>
                <w:szCs w:val="22"/>
              </w:rPr>
              <w:t xml:space="preserve">The Operations Manager (RKM) presented a paper to the Committee for information, </w:t>
            </w:r>
            <w:r w:rsidR="00821FD7" w:rsidRPr="00D567C1">
              <w:rPr>
                <w:rFonts w:ascii="Arial" w:hAnsi="Arial" w:cs="Arial"/>
                <w:sz w:val="22"/>
                <w:szCs w:val="22"/>
              </w:rPr>
              <w:t>advised</w:t>
            </w:r>
            <w:r w:rsidRPr="00D567C1">
              <w:rPr>
                <w:rFonts w:ascii="Arial" w:hAnsi="Arial" w:cs="Arial"/>
                <w:sz w:val="22"/>
                <w:szCs w:val="22"/>
              </w:rPr>
              <w:t xml:space="preserve"> that this was a review of the last quarter, and noted it will also lead into agenda item 2.3. </w:t>
            </w:r>
          </w:p>
          <w:p w14:paraId="3C89C620" w14:textId="77777777" w:rsidR="00D567C1" w:rsidRPr="00D567C1" w:rsidRDefault="00D567C1" w:rsidP="00D567C1">
            <w:pPr>
              <w:widowControl/>
              <w:suppressAutoHyphens w:val="0"/>
              <w:overflowPunct/>
              <w:rPr>
                <w:rFonts w:ascii="Arial" w:hAnsi="Arial" w:cs="Arial"/>
                <w:sz w:val="22"/>
                <w:szCs w:val="22"/>
              </w:rPr>
            </w:pPr>
          </w:p>
          <w:p w14:paraId="3295CA2B" w14:textId="361E8529" w:rsidR="00084193" w:rsidRDefault="00D567C1" w:rsidP="00D567C1">
            <w:pPr>
              <w:widowControl/>
              <w:suppressAutoHyphens w:val="0"/>
              <w:overflowPunct/>
              <w:rPr>
                <w:rFonts w:ascii="Arial" w:hAnsi="Arial" w:cs="Arial"/>
                <w:sz w:val="22"/>
                <w:szCs w:val="22"/>
              </w:rPr>
            </w:pPr>
            <w:r w:rsidRPr="00D567C1">
              <w:rPr>
                <w:rFonts w:ascii="Arial" w:hAnsi="Arial" w:cs="Arial"/>
                <w:sz w:val="22"/>
                <w:szCs w:val="22"/>
              </w:rPr>
              <w:t>The following key points were highlighted from the report</w:t>
            </w:r>
            <w:r w:rsidR="00263A32">
              <w:rPr>
                <w:rFonts w:ascii="Arial" w:hAnsi="Arial" w:cs="Arial"/>
                <w:sz w:val="22"/>
                <w:szCs w:val="22"/>
              </w:rPr>
              <w:t>;</w:t>
            </w:r>
          </w:p>
          <w:p w14:paraId="78B8D3AE" w14:textId="5E8FF08E" w:rsidR="00D567C1" w:rsidRPr="00D567C1" w:rsidRDefault="00D567C1" w:rsidP="00CD05BC">
            <w:pPr>
              <w:pStyle w:val="ListParagraph"/>
              <w:numPr>
                <w:ilvl w:val="0"/>
                <w:numId w:val="2"/>
              </w:numPr>
              <w:rPr>
                <w:rFonts w:ascii="Arial" w:hAnsi="Arial" w:cs="Arial"/>
                <w:sz w:val="22"/>
                <w:szCs w:val="22"/>
              </w:rPr>
            </w:pPr>
            <w:r w:rsidRPr="00D567C1">
              <w:rPr>
                <w:rFonts w:ascii="Arial" w:hAnsi="Arial" w:cs="Arial"/>
                <w:sz w:val="22"/>
                <w:szCs w:val="22"/>
              </w:rPr>
              <w:t xml:space="preserve">The report provides an update on the impact and difference that has been made in the last quarter based on building capacity, raising awareness and increasing diversity and inclusion. </w:t>
            </w:r>
            <w:r w:rsidR="00263A32">
              <w:rPr>
                <w:rFonts w:ascii="Arial" w:hAnsi="Arial" w:cs="Arial"/>
                <w:sz w:val="22"/>
                <w:szCs w:val="22"/>
              </w:rPr>
              <w:t>The report is</w:t>
            </w:r>
            <w:r w:rsidRPr="00D567C1">
              <w:rPr>
                <w:rFonts w:ascii="Arial" w:hAnsi="Arial" w:cs="Arial"/>
                <w:sz w:val="22"/>
                <w:szCs w:val="22"/>
              </w:rPr>
              <w:t xml:space="preserve"> also aligned to the work CM has been working on in respect of the directorate’s strategic vision. It was noted that this is an i</w:t>
            </w:r>
            <w:r w:rsidR="00503404">
              <w:rPr>
                <w:rFonts w:ascii="Arial" w:hAnsi="Arial" w:cs="Arial"/>
                <w:sz w:val="22"/>
                <w:szCs w:val="22"/>
              </w:rPr>
              <w:t xml:space="preserve">terative </w:t>
            </w:r>
            <w:r w:rsidRPr="00D567C1">
              <w:rPr>
                <w:rFonts w:ascii="Arial" w:hAnsi="Arial" w:cs="Arial"/>
                <w:sz w:val="22"/>
                <w:szCs w:val="22"/>
              </w:rPr>
              <w:t>report and will evolve to accommodate any future changes made with the new strategy.</w:t>
            </w:r>
          </w:p>
          <w:p w14:paraId="313D8583" w14:textId="1935C7BE" w:rsidR="00D567C1" w:rsidRDefault="00D567C1" w:rsidP="00CD05BC">
            <w:pPr>
              <w:pStyle w:val="ListParagraph"/>
              <w:widowControl/>
              <w:numPr>
                <w:ilvl w:val="0"/>
                <w:numId w:val="2"/>
              </w:numPr>
              <w:suppressAutoHyphens w:val="0"/>
              <w:overflowPunct/>
              <w:rPr>
                <w:rFonts w:ascii="Arial" w:hAnsi="Arial" w:cs="Arial"/>
                <w:sz w:val="22"/>
                <w:szCs w:val="22"/>
              </w:rPr>
            </w:pPr>
            <w:r w:rsidRPr="00D567C1">
              <w:rPr>
                <w:rFonts w:ascii="Arial" w:hAnsi="Arial" w:cs="Arial"/>
                <w:sz w:val="22"/>
                <w:szCs w:val="22"/>
              </w:rPr>
              <w:t>Building Capacity-advised some colleagues are reviewing the approach to evaluation and the importance that the Committee are being supplied with the correct level of information that provides assurance in the work the directorate are involved in and demonstrates the positive impact</w:t>
            </w:r>
            <w:r>
              <w:rPr>
                <w:rFonts w:ascii="Arial" w:hAnsi="Arial" w:cs="Arial"/>
                <w:sz w:val="22"/>
                <w:szCs w:val="22"/>
              </w:rPr>
              <w:t>.</w:t>
            </w:r>
          </w:p>
          <w:p w14:paraId="5D47C6C3" w14:textId="571D0E69" w:rsidR="00D567C1" w:rsidRPr="00D567C1" w:rsidRDefault="00D567C1" w:rsidP="00CD05BC">
            <w:pPr>
              <w:pStyle w:val="ListParagraph"/>
              <w:widowControl/>
              <w:numPr>
                <w:ilvl w:val="0"/>
                <w:numId w:val="2"/>
              </w:numPr>
              <w:suppressAutoHyphens w:val="0"/>
              <w:overflowPunct/>
              <w:rPr>
                <w:rFonts w:ascii="Arial" w:hAnsi="Arial" w:cs="Arial"/>
                <w:sz w:val="22"/>
                <w:szCs w:val="22"/>
              </w:rPr>
            </w:pPr>
            <w:r w:rsidRPr="00D567C1">
              <w:rPr>
                <w:rFonts w:ascii="Arial" w:hAnsi="Arial" w:cs="Arial"/>
                <w:sz w:val="22"/>
                <w:szCs w:val="22"/>
              </w:rPr>
              <w:t xml:space="preserve">Raising </w:t>
            </w:r>
            <w:r w:rsidR="00821FD7" w:rsidRPr="00D567C1">
              <w:rPr>
                <w:rFonts w:ascii="Arial" w:hAnsi="Arial" w:cs="Arial"/>
                <w:sz w:val="22"/>
                <w:szCs w:val="22"/>
              </w:rPr>
              <w:t>awareness working</w:t>
            </w:r>
            <w:r w:rsidRPr="00D567C1">
              <w:rPr>
                <w:rFonts w:ascii="Arial" w:hAnsi="Arial" w:cs="Arial"/>
                <w:sz w:val="22"/>
                <w:szCs w:val="22"/>
              </w:rPr>
              <w:t xml:space="preserve"> with maternity services, have helped publicise the work with the Scottish Perinatal Services.</w:t>
            </w:r>
          </w:p>
          <w:p w14:paraId="25A11B94" w14:textId="242F49F8" w:rsidR="00D567C1" w:rsidRPr="00D567C1" w:rsidRDefault="00B3378F" w:rsidP="00CD05BC">
            <w:pPr>
              <w:pStyle w:val="ListParagraph"/>
              <w:widowControl/>
              <w:numPr>
                <w:ilvl w:val="0"/>
                <w:numId w:val="2"/>
              </w:numPr>
              <w:suppressAutoHyphens w:val="0"/>
              <w:overflowPunct/>
              <w:rPr>
                <w:rFonts w:ascii="Arial" w:hAnsi="Arial" w:cs="Arial"/>
                <w:sz w:val="22"/>
                <w:szCs w:val="22"/>
              </w:rPr>
            </w:pPr>
            <w:r>
              <w:rPr>
                <w:rFonts w:ascii="Arial" w:hAnsi="Arial" w:cs="Arial"/>
                <w:sz w:val="22"/>
                <w:szCs w:val="22"/>
              </w:rPr>
              <w:t>Diversity Inclusion-I</w:t>
            </w:r>
            <w:r w:rsidR="00D567C1" w:rsidRPr="00D567C1">
              <w:rPr>
                <w:rFonts w:ascii="Arial" w:hAnsi="Arial" w:cs="Arial"/>
                <w:sz w:val="22"/>
                <w:szCs w:val="22"/>
              </w:rPr>
              <w:t xml:space="preserve">n November a successful engaging with disabled participants webinar and how being aware of barriers which can affect their involvement took place. It was noted that this is something that will be continued as it highlighted the various options that are available to disabled people to enable them to take part. </w:t>
            </w:r>
          </w:p>
          <w:p w14:paraId="2EA86C13" w14:textId="77777777" w:rsidR="00D567C1" w:rsidRDefault="00D567C1" w:rsidP="00D567C1">
            <w:pPr>
              <w:pStyle w:val="ListParagraph"/>
              <w:widowControl/>
              <w:suppressAutoHyphens w:val="0"/>
              <w:overflowPunct/>
              <w:rPr>
                <w:rFonts w:ascii="Arial" w:hAnsi="Arial" w:cs="Arial"/>
                <w:sz w:val="22"/>
                <w:szCs w:val="22"/>
              </w:rPr>
            </w:pPr>
          </w:p>
          <w:p w14:paraId="4B4F0A3D" w14:textId="4CAB54A8" w:rsidR="00D567C1" w:rsidRDefault="00D567C1" w:rsidP="00D567C1">
            <w:pPr>
              <w:widowControl/>
              <w:suppressAutoHyphens w:val="0"/>
              <w:overflowPunct/>
              <w:rPr>
                <w:rFonts w:ascii="Arial" w:hAnsi="Arial" w:cs="Arial"/>
                <w:sz w:val="22"/>
                <w:szCs w:val="22"/>
              </w:rPr>
            </w:pPr>
            <w:r>
              <w:rPr>
                <w:rFonts w:ascii="Arial" w:hAnsi="Arial" w:cs="Arial"/>
                <w:sz w:val="22"/>
                <w:szCs w:val="22"/>
              </w:rPr>
              <w:t>The C</w:t>
            </w:r>
            <w:r w:rsidRPr="00D567C1">
              <w:rPr>
                <w:rFonts w:ascii="Arial" w:hAnsi="Arial" w:cs="Arial"/>
                <w:sz w:val="22"/>
                <w:szCs w:val="22"/>
              </w:rPr>
              <w:t xml:space="preserve">ommittee thanked RKM for the update </w:t>
            </w:r>
            <w:r w:rsidR="00263A32">
              <w:rPr>
                <w:rFonts w:ascii="Arial" w:hAnsi="Arial" w:cs="Arial"/>
                <w:sz w:val="22"/>
                <w:szCs w:val="22"/>
              </w:rPr>
              <w:t>and raised the following points;</w:t>
            </w:r>
          </w:p>
          <w:p w14:paraId="4C8E2654" w14:textId="77777777" w:rsidR="00D567C1" w:rsidRPr="00D567C1" w:rsidRDefault="00D567C1" w:rsidP="00CD05BC">
            <w:pPr>
              <w:pStyle w:val="ListParagraph"/>
              <w:numPr>
                <w:ilvl w:val="0"/>
                <w:numId w:val="3"/>
              </w:numPr>
              <w:rPr>
                <w:rFonts w:ascii="Arial" w:hAnsi="Arial" w:cs="Arial"/>
                <w:sz w:val="22"/>
                <w:szCs w:val="22"/>
              </w:rPr>
            </w:pPr>
            <w:r w:rsidRPr="00D567C1">
              <w:rPr>
                <w:rFonts w:ascii="Arial" w:hAnsi="Arial" w:cs="Arial"/>
                <w:sz w:val="22"/>
                <w:szCs w:val="22"/>
              </w:rPr>
              <w:t>Report works really well with the use of graphics, soft quotes and clear examples provided with inclusion of testimonials.</w:t>
            </w:r>
          </w:p>
          <w:p w14:paraId="574129A3" w14:textId="77777777" w:rsidR="00D567C1" w:rsidRPr="00D567C1" w:rsidRDefault="00D567C1" w:rsidP="00CD05BC">
            <w:pPr>
              <w:pStyle w:val="ListParagraph"/>
              <w:numPr>
                <w:ilvl w:val="0"/>
                <w:numId w:val="3"/>
              </w:numPr>
              <w:rPr>
                <w:rFonts w:ascii="Arial" w:hAnsi="Arial" w:cs="Arial"/>
                <w:sz w:val="22"/>
                <w:szCs w:val="22"/>
              </w:rPr>
            </w:pPr>
            <w:r w:rsidRPr="00D567C1">
              <w:rPr>
                <w:rFonts w:ascii="Arial" w:hAnsi="Arial" w:cs="Arial"/>
                <w:sz w:val="22"/>
                <w:szCs w:val="22"/>
              </w:rPr>
              <w:t xml:space="preserve">Sought assurance on Page 29/164, Opportunities of location of our work. How far does this location neutral go? </w:t>
            </w:r>
          </w:p>
          <w:p w14:paraId="5B80A7E5" w14:textId="77777777" w:rsidR="00D567C1" w:rsidRPr="00D567C1" w:rsidRDefault="00D567C1" w:rsidP="00CD05BC">
            <w:pPr>
              <w:pStyle w:val="ListParagraph"/>
              <w:numPr>
                <w:ilvl w:val="0"/>
                <w:numId w:val="3"/>
              </w:numPr>
              <w:rPr>
                <w:rFonts w:ascii="Arial" w:hAnsi="Arial" w:cs="Arial"/>
                <w:sz w:val="22"/>
                <w:szCs w:val="22"/>
              </w:rPr>
            </w:pPr>
            <w:r w:rsidRPr="00D567C1">
              <w:rPr>
                <w:rFonts w:ascii="Arial" w:hAnsi="Arial" w:cs="Arial"/>
                <w:sz w:val="22"/>
                <w:szCs w:val="22"/>
              </w:rPr>
              <w:t>Inclusion of relationship working is important and should be included in the report going forward.</w:t>
            </w:r>
          </w:p>
          <w:p w14:paraId="45A9EC8C" w14:textId="4F5008A0" w:rsidR="00D567C1" w:rsidRDefault="00D567C1" w:rsidP="00CD05BC">
            <w:pPr>
              <w:pStyle w:val="ListParagraph"/>
              <w:numPr>
                <w:ilvl w:val="0"/>
                <w:numId w:val="3"/>
              </w:numPr>
              <w:rPr>
                <w:rFonts w:ascii="Arial" w:hAnsi="Arial" w:cs="Arial"/>
                <w:sz w:val="22"/>
                <w:szCs w:val="22"/>
              </w:rPr>
            </w:pPr>
            <w:r w:rsidRPr="00D567C1">
              <w:rPr>
                <w:rFonts w:ascii="Arial" w:hAnsi="Arial" w:cs="Arial"/>
                <w:sz w:val="22"/>
                <w:szCs w:val="22"/>
              </w:rPr>
              <w:t>Email bulletin fe</w:t>
            </w:r>
            <w:r w:rsidR="00263A32">
              <w:rPr>
                <w:rFonts w:ascii="Arial" w:hAnsi="Arial" w:cs="Arial"/>
                <w:sz w:val="22"/>
                <w:szCs w:val="22"/>
              </w:rPr>
              <w:t>lt</w:t>
            </w:r>
            <w:r w:rsidRPr="00D567C1">
              <w:rPr>
                <w:rFonts w:ascii="Arial" w:hAnsi="Arial" w:cs="Arial"/>
                <w:sz w:val="22"/>
                <w:szCs w:val="22"/>
              </w:rPr>
              <w:t xml:space="preserve"> like a good way to share information, it would be useful to see what content people are engaging in.</w:t>
            </w:r>
          </w:p>
          <w:p w14:paraId="64E81A72" w14:textId="3C9545F7" w:rsidR="00D567C1" w:rsidRPr="00D567C1" w:rsidRDefault="00D567C1" w:rsidP="00D567C1">
            <w:pPr>
              <w:pStyle w:val="ListParagraph"/>
              <w:rPr>
                <w:rFonts w:ascii="Arial" w:hAnsi="Arial" w:cs="Arial"/>
                <w:sz w:val="22"/>
                <w:szCs w:val="22"/>
              </w:rPr>
            </w:pPr>
            <w:r w:rsidRPr="00D567C1">
              <w:rPr>
                <w:rFonts w:ascii="Arial" w:hAnsi="Arial" w:cs="Arial"/>
                <w:sz w:val="22"/>
                <w:szCs w:val="22"/>
              </w:rPr>
              <w:t xml:space="preserve"> </w:t>
            </w:r>
          </w:p>
          <w:p w14:paraId="3D60EDCB" w14:textId="465FF956" w:rsidR="00D567C1" w:rsidRDefault="00D567C1" w:rsidP="00D567C1">
            <w:pPr>
              <w:widowControl/>
              <w:suppressAutoHyphens w:val="0"/>
              <w:overflowPunct/>
              <w:rPr>
                <w:rFonts w:ascii="Arial" w:hAnsi="Arial" w:cs="Arial"/>
                <w:sz w:val="22"/>
                <w:szCs w:val="22"/>
              </w:rPr>
            </w:pPr>
            <w:r w:rsidRPr="00D567C1">
              <w:rPr>
                <w:rFonts w:ascii="Arial" w:hAnsi="Arial" w:cs="Arial"/>
                <w:sz w:val="22"/>
                <w:szCs w:val="22"/>
              </w:rPr>
              <w:t>In response to the points raised the following assurance was provided to the Committee</w:t>
            </w:r>
            <w:r w:rsidR="00263A32">
              <w:rPr>
                <w:rFonts w:ascii="Arial" w:hAnsi="Arial" w:cs="Arial"/>
                <w:sz w:val="22"/>
                <w:szCs w:val="22"/>
              </w:rPr>
              <w:t>;</w:t>
            </w:r>
          </w:p>
          <w:p w14:paraId="06DA6F8F" w14:textId="7A19502D" w:rsidR="00D567C1" w:rsidRDefault="00D567C1" w:rsidP="00CD05BC">
            <w:pPr>
              <w:pStyle w:val="ListParagraph"/>
              <w:numPr>
                <w:ilvl w:val="0"/>
                <w:numId w:val="4"/>
              </w:numPr>
              <w:rPr>
                <w:rFonts w:ascii="Arial" w:hAnsi="Arial" w:cs="Arial"/>
                <w:sz w:val="22"/>
                <w:szCs w:val="22"/>
              </w:rPr>
            </w:pPr>
            <w:r w:rsidRPr="00D567C1">
              <w:rPr>
                <w:rFonts w:ascii="Arial" w:hAnsi="Arial" w:cs="Arial"/>
                <w:sz w:val="22"/>
                <w:szCs w:val="22"/>
              </w:rPr>
              <w:t>Advised the Committee of the importance of having geographical coverage of staff across the country and noted this</w:t>
            </w:r>
            <w:r w:rsidR="00263A32">
              <w:rPr>
                <w:rFonts w:ascii="Arial" w:hAnsi="Arial" w:cs="Arial"/>
                <w:sz w:val="22"/>
                <w:szCs w:val="22"/>
              </w:rPr>
              <w:t xml:space="preserve"> was part of HIS CE’s strengths. H</w:t>
            </w:r>
            <w:r w:rsidRPr="00D567C1">
              <w:rPr>
                <w:rFonts w:ascii="Arial" w:hAnsi="Arial" w:cs="Arial"/>
                <w:sz w:val="22"/>
                <w:szCs w:val="22"/>
              </w:rPr>
              <w:t>ighlighted the importance of not being defi</w:t>
            </w:r>
            <w:r w:rsidR="00263A32">
              <w:rPr>
                <w:rFonts w:ascii="Arial" w:hAnsi="Arial" w:cs="Arial"/>
                <w:sz w:val="22"/>
                <w:szCs w:val="22"/>
              </w:rPr>
              <w:t>ned by the location we live in and n</w:t>
            </w:r>
            <w:r w:rsidRPr="00D567C1">
              <w:rPr>
                <w:rFonts w:ascii="Arial" w:hAnsi="Arial" w:cs="Arial"/>
                <w:sz w:val="22"/>
                <w:szCs w:val="22"/>
              </w:rPr>
              <w:t>oted that going forward</w:t>
            </w:r>
            <w:r w:rsidR="00263A32">
              <w:rPr>
                <w:rFonts w:ascii="Arial" w:hAnsi="Arial" w:cs="Arial"/>
                <w:sz w:val="22"/>
                <w:szCs w:val="22"/>
              </w:rPr>
              <w:t>,</w:t>
            </w:r>
            <w:r w:rsidRPr="00D567C1">
              <w:rPr>
                <w:rFonts w:ascii="Arial" w:hAnsi="Arial" w:cs="Arial"/>
                <w:sz w:val="22"/>
                <w:szCs w:val="22"/>
              </w:rPr>
              <w:t xml:space="preserve"> this is something that will be built in</w:t>
            </w:r>
            <w:r>
              <w:rPr>
                <w:rFonts w:ascii="Arial" w:hAnsi="Arial" w:cs="Arial"/>
                <w:sz w:val="22"/>
                <w:szCs w:val="22"/>
              </w:rPr>
              <w:t>to</w:t>
            </w:r>
            <w:r w:rsidRPr="00D567C1">
              <w:rPr>
                <w:rFonts w:ascii="Arial" w:hAnsi="Arial" w:cs="Arial"/>
                <w:sz w:val="22"/>
                <w:szCs w:val="22"/>
              </w:rPr>
              <w:t xml:space="preserve"> the directorate’s model as this provides colleagues with a greater opportunity to consider roles that previously out with </w:t>
            </w:r>
            <w:r>
              <w:rPr>
                <w:rFonts w:ascii="Arial" w:hAnsi="Arial" w:cs="Arial"/>
                <w:sz w:val="22"/>
                <w:szCs w:val="22"/>
              </w:rPr>
              <w:t>their geographical area.</w:t>
            </w:r>
          </w:p>
          <w:p w14:paraId="76B1E29E" w14:textId="45358676" w:rsidR="00D567C1" w:rsidRPr="00D567C1" w:rsidRDefault="00D567C1" w:rsidP="00CD05BC">
            <w:pPr>
              <w:pStyle w:val="ListParagraph"/>
              <w:numPr>
                <w:ilvl w:val="0"/>
                <w:numId w:val="4"/>
              </w:numPr>
              <w:rPr>
                <w:rFonts w:ascii="Arial" w:hAnsi="Arial" w:cs="Arial"/>
                <w:sz w:val="22"/>
                <w:szCs w:val="22"/>
              </w:rPr>
            </w:pPr>
            <w:r w:rsidRPr="00D567C1">
              <w:rPr>
                <w:rFonts w:ascii="Arial" w:hAnsi="Arial" w:cs="Arial"/>
                <w:sz w:val="22"/>
                <w:szCs w:val="22"/>
              </w:rPr>
              <w:t xml:space="preserve">Noted that colleagues have benefited from having visibility of the quarterly reports that are now shared with the directorate post the Committee meeting and </w:t>
            </w:r>
            <w:r w:rsidR="00C95185">
              <w:rPr>
                <w:rFonts w:ascii="Arial" w:hAnsi="Arial" w:cs="Arial"/>
                <w:sz w:val="22"/>
                <w:szCs w:val="22"/>
              </w:rPr>
              <w:t>based on the feedback received</w:t>
            </w:r>
            <w:r w:rsidR="00B3378F">
              <w:rPr>
                <w:rFonts w:ascii="Arial" w:hAnsi="Arial" w:cs="Arial"/>
                <w:sz w:val="22"/>
                <w:szCs w:val="22"/>
              </w:rPr>
              <w:t>,</w:t>
            </w:r>
            <w:r w:rsidR="00C95185">
              <w:rPr>
                <w:rFonts w:ascii="Arial" w:hAnsi="Arial" w:cs="Arial"/>
                <w:sz w:val="22"/>
                <w:szCs w:val="22"/>
              </w:rPr>
              <w:t xml:space="preserve"> </w:t>
            </w:r>
            <w:r w:rsidRPr="00D567C1">
              <w:rPr>
                <w:rFonts w:ascii="Arial" w:hAnsi="Arial" w:cs="Arial"/>
                <w:sz w:val="22"/>
                <w:szCs w:val="22"/>
              </w:rPr>
              <w:t>gave them insight into the work that they are doing and that of others.</w:t>
            </w:r>
          </w:p>
          <w:p w14:paraId="2089DFBD" w14:textId="2CBE9E5B" w:rsidR="00D567C1" w:rsidRDefault="00D567C1" w:rsidP="00CD05BC">
            <w:pPr>
              <w:pStyle w:val="ListParagraph"/>
              <w:numPr>
                <w:ilvl w:val="0"/>
                <w:numId w:val="4"/>
              </w:numPr>
              <w:rPr>
                <w:rFonts w:ascii="Arial" w:hAnsi="Arial" w:cs="Arial"/>
                <w:sz w:val="22"/>
                <w:szCs w:val="22"/>
              </w:rPr>
            </w:pPr>
            <w:r w:rsidRPr="00D567C1">
              <w:rPr>
                <w:rFonts w:ascii="Arial" w:hAnsi="Arial" w:cs="Arial"/>
                <w:sz w:val="22"/>
                <w:szCs w:val="22"/>
              </w:rPr>
              <w:t xml:space="preserve"> Advised that the platform used for the email bulletin allows the </w:t>
            </w:r>
            <w:r w:rsidR="00B3378F">
              <w:rPr>
                <w:rFonts w:ascii="Arial" w:hAnsi="Arial" w:cs="Arial"/>
                <w:sz w:val="22"/>
                <w:szCs w:val="22"/>
              </w:rPr>
              <w:t>team</w:t>
            </w:r>
            <w:r w:rsidRPr="00D567C1">
              <w:rPr>
                <w:rFonts w:ascii="Arial" w:hAnsi="Arial" w:cs="Arial"/>
                <w:sz w:val="22"/>
                <w:szCs w:val="22"/>
              </w:rPr>
              <w:t xml:space="preserve"> to see the data of what people are looking at and going forward the intention is to be more proactive in sharing information for all HIS.</w:t>
            </w:r>
          </w:p>
          <w:p w14:paraId="34B332BF" w14:textId="77777777" w:rsidR="00D567C1" w:rsidRPr="00D567C1" w:rsidRDefault="00D567C1" w:rsidP="00D567C1">
            <w:pPr>
              <w:pStyle w:val="ListParagraph"/>
              <w:rPr>
                <w:rFonts w:ascii="Arial" w:hAnsi="Arial" w:cs="Arial"/>
                <w:sz w:val="22"/>
                <w:szCs w:val="22"/>
              </w:rPr>
            </w:pPr>
          </w:p>
          <w:p w14:paraId="12EA8F0F" w14:textId="5BCD593C" w:rsidR="00D567C1" w:rsidRPr="00D567C1" w:rsidRDefault="00D567C1" w:rsidP="00D567C1">
            <w:pPr>
              <w:rPr>
                <w:rFonts w:ascii="Arial" w:hAnsi="Arial" w:cs="Arial"/>
                <w:sz w:val="22"/>
                <w:szCs w:val="22"/>
              </w:rPr>
            </w:pPr>
            <w:r w:rsidRPr="00D567C1">
              <w:rPr>
                <w:rFonts w:ascii="Arial" w:hAnsi="Arial" w:cs="Arial"/>
                <w:sz w:val="22"/>
                <w:szCs w:val="22"/>
              </w:rPr>
              <w:t xml:space="preserve">The Committee noted the Quarter </w:t>
            </w:r>
            <w:r w:rsidR="00C95185">
              <w:rPr>
                <w:rFonts w:ascii="Arial" w:hAnsi="Arial" w:cs="Arial"/>
                <w:sz w:val="22"/>
                <w:szCs w:val="22"/>
              </w:rPr>
              <w:t>four</w:t>
            </w:r>
            <w:r w:rsidRPr="00D567C1">
              <w:rPr>
                <w:rFonts w:ascii="Arial" w:hAnsi="Arial" w:cs="Arial"/>
                <w:sz w:val="22"/>
                <w:szCs w:val="22"/>
              </w:rPr>
              <w:t xml:space="preserve"> report and were content to continue with this way of reporting.</w:t>
            </w:r>
          </w:p>
          <w:p w14:paraId="408A105F" w14:textId="59AE88A0" w:rsidR="00D567C1" w:rsidRPr="00D567C1" w:rsidRDefault="00D567C1" w:rsidP="00D567C1">
            <w:pPr>
              <w:widowControl/>
              <w:suppressAutoHyphens w:val="0"/>
              <w:overflowPunct/>
              <w:rPr>
                <w:rFonts w:ascii="Arial" w:hAnsi="Arial" w:cs="Arial"/>
                <w:sz w:val="22"/>
                <w:szCs w:val="22"/>
              </w:rPr>
            </w:pPr>
          </w:p>
        </w:tc>
        <w:tc>
          <w:tcPr>
            <w:tcW w:w="1463" w:type="dxa"/>
          </w:tcPr>
          <w:p w14:paraId="0BA2F364" w14:textId="77777777" w:rsidR="00921B9A" w:rsidRDefault="00921B9A" w:rsidP="00F90135">
            <w:pPr>
              <w:rPr>
                <w:rFonts w:ascii="Arial" w:hAnsi="Arial" w:cs="Arial"/>
                <w:sz w:val="22"/>
                <w:szCs w:val="22"/>
              </w:rPr>
            </w:pPr>
          </w:p>
          <w:p w14:paraId="056005DE" w14:textId="77777777" w:rsidR="006B673F" w:rsidRDefault="006B673F" w:rsidP="00F90135">
            <w:pPr>
              <w:rPr>
                <w:rFonts w:ascii="Arial" w:hAnsi="Arial" w:cs="Arial"/>
                <w:sz w:val="22"/>
                <w:szCs w:val="22"/>
              </w:rPr>
            </w:pPr>
          </w:p>
          <w:p w14:paraId="4FCDD483" w14:textId="77777777" w:rsidR="006B673F" w:rsidRDefault="006B673F" w:rsidP="00F90135">
            <w:pPr>
              <w:rPr>
                <w:rFonts w:ascii="Arial" w:hAnsi="Arial" w:cs="Arial"/>
                <w:sz w:val="22"/>
                <w:szCs w:val="22"/>
              </w:rPr>
            </w:pPr>
          </w:p>
          <w:p w14:paraId="265E8EA4" w14:textId="77777777" w:rsidR="006B673F" w:rsidRDefault="006B673F" w:rsidP="00F90135">
            <w:pPr>
              <w:rPr>
                <w:rFonts w:ascii="Arial" w:hAnsi="Arial" w:cs="Arial"/>
                <w:sz w:val="22"/>
                <w:szCs w:val="22"/>
              </w:rPr>
            </w:pPr>
          </w:p>
          <w:p w14:paraId="1492F662" w14:textId="77777777" w:rsidR="006B673F" w:rsidRDefault="006B673F" w:rsidP="006C2A92">
            <w:pPr>
              <w:rPr>
                <w:rFonts w:ascii="Arial" w:hAnsi="Arial" w:cs="Arial"/>
                <w:b/>
                <w:sz w:val="22"/>
                <w:szCs w:val="22"/>
              </w:rPr>
            </w:pPr>
          </w:p>
          <w:p w14:paraId="6502C80B" w14:textId="77777777" w:rsidR="007622DB" w:rsidRDefault="007622DB" w:rsidP="006C2A92">
            <w:pPr>
              <w:rPr>
                <w:rFonts w:ascii="Arial" w:hAnsi="Arial" w:cs="Arial"/>
                <w:b/>
                <w:sz w:val="22"/>
                <w:szCs w:val="22"/>
              </w:rPr>
            </w:pPr>
          </w:p>
          <w:p w14:paraId="54648267" w14:textId="540CA7AA" w:rsidR="002D799F" w:rsidRDefault="002D799F" w:rsidP="002B68FD">
            <w:pPr>
              <w:tabs>
                <w:tab w:val="left" w:pos="468"/>
              </w:tabs>
              <w:rPr>
                <w:rFonts w:ascii="Arial" w:hAnsi="Arial" w:cs="Arial"/>
                <w:b/>
                <w:sz w:val="22"/>
                <w:szCs w:val="22"/>
              </w:rPr>
            </w:pPr>
          </w:p>
          <w:p w14:paraId="2EEB81FC" w14:textId="77777777" w:rsidR="002D799F" w:rsidRDefault="002D799F" w:rsidP="0021622A">
            <w:pPr>
              <w:rPr>
                <w:rFonts w:ascii="Arial" w:hAnsi="Arial" w:cs="Arial"/>
                <w:b/>
                <w:sz w:val="22"/>
                <w:szCs w:val="22"/>
              </w:rPr>
            </w:pPr>
          </w:p>
          <w:p w14:paraId="1BE66ED9" w14:textId="77777777" w:rsidR="002D799F" w:rsidRDefault="002D799F" w:rsidP="0021622A">
            <w:pPr>
              <w:rPr>
                <w:rFonts w:ascii="Arial" w:hAnsi="Arial" w:cs="Arial"/>
                <w:b/>
                <w:sz w:val="22"/>
                <w:szCs w:val="22"/>
              </w:rPr>
            </w:pPr>
          </w:p>
          <w:p w14:paraId="72374D8D" w14:textId="77777777" w:rsidR="002D799F" w:rsidRDefault="002D799F" w:rsidP="0021622A">
            <w:pPr>
              <w:rPr>
                <w:rFonts w:ascii="Arial" w:hAnsi="Arial" w:cs="Arial"/>
                <w:b/>
                <w:sz w:val="22"/>
                <w:szCs w:val="22"/>
              </w:rPr>
            </w:pPr>
          </w:p>
          <w:p w14:paraId="4EA70871" w14:textId="77777777" w:rsidR="002D799F" w:rsidRDefault="002D799F" w:rsidP="0021622A">
            <w:pPr>
              <w:rPr>
                <w:rFonts w:ascii="Arial" w:hAnsi="Arial" w:cs="Arial"/>
                <w:b/>
                <w:sz w:val="22"/>
                <w:szCs w:val="22"/>
              </w:rPr>
            </w:pPr>
          </w:p>
          <w:p w14:paraId="78FBB861" w14:textId="77777777" w:rsidR="002D799F" w:rsidRDefault="002D799F" w:rsidP="0021622A">
            <w:pPr>
              <w:rPr>
                <w:rFonts w:ascii="Arial" w:hAnsi="Arial" w:cs="Arial"/>
                <w:b/>
                <w:sz w:val="22"/>
                <w:szCs w:val="22"/>
              </w:rPr>
            </w:pPr>
          </w:p>
          <w:p w14:paraId="6BDD5F91" w14:textId="77777777" w:rsidR="002D799F" w:rsidRDefault="002D799F" w:rsidP="0021622A">
            <w:pPr>
              <w:rPr>
                <w:rFonts w:ascii="Arial" w:hAnsi="Arial" w:cs="Arial"/>
                <w:b/>
                <w:sz w:val="22"/>
                <w:szCs w:val="22"/>
              </w:rPr>
            </w:pPr>
          </w:p>
          <w:p w14:paraId="26A8211C" w14:textId="77777777" w:rsidR="002D799F" w:rsidRDefault="002D799F" w:rsidP="0021622A">
            <w:pPr>
              <w:rPr>
                <w:rFonts w:ascii="Arial" w:hAnsi="Arial" w:cs="Arial"/>
                <w:b/>
                <w:sz w:val="22"/>
                <w:szCs w:val="22"/>
              </w:rPr>
            </w:pPr>
          </w:p>
          <w:p w14:paraId="1B0AE426" w14:textId="77777777" w:rsidR="002D799F" w:rsidRDefault="002D799F" w:rsidP="0021622A">
            <w:pPr>
              <w:rPr>
                <w:rFonts w:ascii="Arial" w:hAnsi="Arial" w:cs="Arial"/>
                <w:b/>
                <w:sz w:val="22"/>
                <w:szCs w:val="22"/>
              </w:rPr>
            </w:pPr>
          </w:p>
          <w:p w14:paraId="33FF817C" w14:textId="6211F874" w:rsidR="00750E5E" w:rsidRPr="00934AB3" w:rsidRDefault="00750E5E" w:rsidP="0021622A">
            <w:pPr>
              <w:rPr>
                <w:rFonts w:ascii="Arial" w:hAnsi="Arial" w:cs="Arial"/>
                <w:b/>
                <w:sz w:val="22"/>
                <w:szCs w:val="22"/>
              </w:rPr>
            </w:pPr>
          </w:p>
        </w:tc>
      </w:tr>
      <w:tr w:rsidR="00697D78" w:rsidRPr="00A107D9" w14:paraId="331BD1C1" w14:textId="77777777" w:rsidTr="00CC684C">
        <w:tc>
          <w:tcPr>
            <w:tcW w:w="522" w:type="dxa"/>
          </w:tcPr>
          <w:p w14:paraId="55CF893D" w14:textId="77777777" w:rsidR="00250A27" w:rsidRDefault="00250A27" w:rsidP="00367B66">
            <w:pPr>
              <w:rPr>
                <w:rFonts w:ascii="Arial" w:hAnsi="Arial" w:cs="Arial"/>
                <w:b/>
                <w:sz w:val="22"/>
                <w:szCs w:val="22"/>
              </w:rPr>
            </w:pPr>
            <w:r>
              <w:rPr>
                <w:rFonts w:ascii="Arial" w:hAnsi="Arial" w:cs="Arial"/>
                <w:b/>
                <w:sz w:val="22"/>
                <w:szCs w:val="22"/>
              </w:rPr>
              <w:t>2.3</w:t>
            </w:r>
          </w:p>
        </w:tc>
        <w:tc>
          <w:tcPr>
            <w:tcW w:w="7063" w:type="dxa"/>
          </w:tcPr>
          <w:p w14:paraId="15D0C733" w14:textId="4459E10C" w:rsidR="00250A27" w:rsidRPr="00250A27" w:rsidRDefault="00D567C1" w:rsidP="00C456DA">
            <w:pPr>
              <w:widowControl/>
              <w:suppressAutoHyphens w:val="0"/>
              <w:overflowPunct/>
              <w:rPr>
                <w:rFonts w:ascii="Arial" w:hAnsi="Arial" w:cs="Arial"/>
                <w:b/>
                <w:sz w:val="22"/>
                <w:szCs w:val="22"/>
              </w:rPr>
            </w:pPr>
            <w:r w:rsidRPr="00D567C1">
              <w:rPr>
                <w:rFonts w:ascii="Arial" w:hAnsi="Arial" w:cs="Arial"/>
                <w:b/>
                <w:sz w:val="22"/>
                <w:szCs w:val="22"/>
              </w:rPr>
              <w:t>Engagement Programmes Update</w:t>
            </w:r>
          </w:p>
        </w:tc>
        <w:tc>
          <w:tcPr>
            <w:tcW w:w="1463" w:type="dxa"/>
          </w:tcPr>
          <w:p w14:paraId="0576A16F" w14:textId="77777777" w:rsidR="00250A27" w:rsidRDefault="00250A27" w:rsidP="00F90135">
            <w:pPr>
              <w:rPr>
                <w:rFonts w:ascii="Arial" w:hAnsi="Arial" w:cs="Arial"/>
                <w:sz w:val="22"/>
                <w:szCs w:val="22"/>
              </w:rPr>
            </w:pPr>
          </w:p>
        </w:tc>
      </w:tr>
      <w:tr w:rsidR="00697D78" w:rsidRPr="00E92E90" w14:paraId="30001700" w14:textId="77777777" w:rsidTr="00CC684C">
        <w:tc>
          <w:tcPr>
            <w:tcW w:w="522" w:type="dxa"/>
          </w:tcPr>
          <w:p w14:paraId="4D4A95F4" w14:textId="77777777" w:rsidR="008F6D68" w:rsidRDefault="008F6D68" w:rsidP="00367B66">
            <w:pPr>
              <w:rPr>
                <w:rFonts w:ascii="Arial" w:hAnsi="Arial" w:cs="Arial"/>
                <w:b/>
                <w:sz w:val="22"/>
                <w:szCs w:val="22"/>
              </w:rPr>
            </w:pPr>
          </w:p>
          <w:p w14:paraId="41679E5D" w14:textId="77777777" w:rsidR="00887704" w:rsidRDefault="00887704" w:rsidP="00367B66">
            <w:pPr>
              <w:rPr>
                <w:rFonts w:ascii="Arial" w:hAnsi="Arial" w:cs="Arial"/>
                <w:b/>
                <w:sz w:val="22"/>
                <w:szCs w:val="22"/>
              </w:rPr>
            </w:pPr>
          </w:p>
        </w:tc>
        <w:tc>
          <w:tcPr>
            <w:tcW w:w="7063" w:type="dxa"/>
          </w:tcPr>
          <w:p w14:paraId="55A42666" w14:textId="77777777" w:rsidR="00D567C1" w:rsidRDefault="00D567C1" w:rsidP="00D567C1">
            <w:pPr>
              <w:rPr>
                <w:rFonts w:ascii="Arial" w:hAnsi="Arial" w:cs="Arial"/>
                <w:sz w:val="22"/>
                <w:szCs w:val="22"/>
              </w:rPr>
            </w:pPr>
          </w:p>
          <w:p w14:paraId="1DE1D9D2" w14:textId="0C4B9065" w:rsidR="00D567C1" w:rsidRDefault="00D567C1" w:rsidP="00D567C1">
            <w:pPr>
              <w:rPr>
                <w:rFonts w:ascii="Arial" w:hAnsi="Arial" w:cs="Arial"/>
                <w:sz w:val="22"/>
                <w:szCs w:val="22"/>
              </w:rPr>
            </w:pPr>
            <w:r w:rsidRPr="00D567C1">
              <w:rPr>
                <w:rFonts w:ascii="Arial" w:hAnsi="Arial" w:cs="Arial"/>
                <w:sz w:val="22"/>
                <w:szCs w:val="22"/>
              </w:rPr>
              <w:t>The Acting Head of Engagement programmes (CC) provided the Committee with a verbal update of the plans for future programmes of work and h</w:t>
            </w:r>
            <w:r w:rsidR="00C95185">
              <w:rPr>
                <w:rFonts w:ascii="Arial" w:hAnsi="Arial" w:cs="Arial"/>
                <w:sz w:val="22"/>
                <w:szCs w:val="22"/>
              </w:rPr>
              <w:t>ighlighted the following points;</w:t>
            </w:r>
          </w:p>
          <w:p w14:paraId="13F81400" w14:textId="62DC0416" w:rsidR="00D567C1" w:rsidRPr="00D567C1" w:rsidRDefault="00D567C1" w:rsidP="00CD05BC">
            <w:pPr>
              <w:pStyle w:val="ListParagraph"/>
              <w:numPr>
                <w:ilvl w:val="0"/>
                <w:numId w:val="5"/>
              </w:numPr>
              <w:rPr>
                <w:rFonts w:ascii="Arial" w:hAnsi="Arial" w:cs="Arial"/>
                <w:sz w:val="22"/>
                <w:szCs w:val="22"/>
              </w:rPr>
            </w:pPr>
            <w:r w:rsidRPr="00D567C1">
              <w:rPr>
                <w:rFonts w:ascii="Arial" w:hAnsi="Arial" w:cs="Arial"/>
                <w:sz w:val="22"/>
                <w:szCs w:val="22"/>
              </w:rPr>
              <w:t xml:space="preserve">Building capacity- Advised that </w:t>
            </w:r>
            <w:proofErr w:type="spellStart"/>
            <w:r w:rsidRPr="00D567C1">
              <w:rPr>
                <w:rFonts w:ascii="Arial" w:hAnsi="Arial" w:cs="Arial"/>
                <w:sz w:val="22"/>
                <w:szCs w:val="22"/>
              </w:rPr>
              <w:t>DB</w:t>
            </w:r>
            <w:r w:rsidR="00A2305E">
              <w:rPr>
                <w:rFonts w:ascii="Arial" w:hAnsi="Arial" w:cs="Arial"/>
                <w:sz w:val="22"/>
                <w:szCs w:val="22"/>
              </w:rPr>
              <w:t>l</w:t>
            </w:r>
            <w:proofErr w:type="spellEnd"/>
            <w:r w:rsidR="00B3378F">
              <w:rPr>
                <w:rFonts w:ascii="Arial" w:hAnsi="Arial" w:cs="Arial"/>
                <w:sz w:val="22"/>
                <w:szCs w:val="22"/>
              </w:rPr>
              <w:t xml:space="preserve">, Engagement Programmes Manager </w:t>
            </w:r>
            <w:r w:rsidRPr="00D567C1">
              <w:rPr>
                <w:rFonts w:ascii="Arial" w:hAnsi="Arial" w:cs="Arial"/>
                <w:sz w:val="22"/>
                <w:szCs w:val="22"/>
              </w:rPr>
              <w:t xml:space="preserve">(EPM) would provide the update on Quality Framework (QF) later in the agenda and noted this will be a big programme of work in the coming months when PWP </w:t>
            </w:r>
            <w:r w:rsidR="00821FD7" w:rsidRPr="00D567C1">
              <w:rPr>
                <w:rFonts w:ascii="Arial" w:hAnsi="Arial" w:cs="Arial"/>
                <w:sz w:val="22"/>
                <w:szCs w:val="22"/>
              </w:rPr>
              <w:t>is</w:t>
            </w:r>
            <w:r w:rsidRPr="00D567C1">
              <w:rPr>
                <w:rFonts w:ascii="Arial" w:hAnsi="Arial" w:cs="Arial"/>
                <w:sz w:val="22"/>
                <w:szCs w:val="22"/>
              </w:rPr>
              <w:t xml:space="preserve"> published.</w:t>
            </w:r>
          </w:p>
          <w:p w14:paraId="76201E89" w14:textId="77777777" w:rsidR="009C64D4" w:rsidRPr="009C64D4" w:rsidRDefault="009C64D4" w:rsidP="00CD05BC">
            <w:pPr>
              <w:pStyle w:val="ListParagraph"/>
              <w:numPr>
                <w:ilvl w:val="0"/>
                <w:numId w:val="5"/>
              </w:numPr>
              <w:rPr>
                <w:rFonts w:ascii="Arial" w:hAnsi="Arial" w:cs="Arial"/>
                <w:sz w:val="22"/>
                <w:szCs w:val="22"/>
              </w:rPr>
            </w:pPr>
            <w:r w:rsidRPr="009C64D4">
              <w:rPr>
                <w:rFonts w:ascii="Arial" w:hAnsi="Arial" w:cs="Arial"/>
                <w:sz w:val="22"/>
                <w:szCs w:val="22"/>
              </w:rPr>
              <w:t>Highlighted that the Engagement Practitioners Network (EPN) and Volunteering will move into our learning system work.</w:t>
            </w:r>
          </w:p>
          <w:p w14:paraId="1C1F99DD" w14:textId="3A27F531" w:rsidR="009C64D4" w:rsidRPr="009C64D4" w:rsidRDefault="00B3378F" w:rsidP="00CD05BC">
            <w:pPr>
              <w:pStyle w:val="ListParagraph"/>
              <w:numPr>
                <w:ilvl w:val="0"/>
                <w:numId w:val="5"/>
              </w:numPr>
              <w:rPr>
                <w:rFonts w:ascii="Arial" w:hAnsi="Arial" w:cs="Arial"/>
                <w:sz w:val="22"/>
                <w:szCs w:val="22"/>
              </w:rPr>
            </w:pPr>
            <w:r>
              <w:rPr>
                <w:rFonts w:ascii="Arial" w:hAnsi="Arial" w:cs="Arial"/>
                <w:sz w:val="22"/>
                <w:szCs w:val="22"/>
              </w:rPr>
              <w:t xml:space="preserve">Raising awareness, </w:t>
            </w:r>
            <w:r w:rsidR="009C64D4" w:rsidRPr="009C64D4">
              <w:rPr>
                <w:rFonts w:ascii="Arial" w:hAnsi="Arial" w:cs="Arial"/>
                <w:sz w:val="22"/>
                <w:szCs w:val="22"/>
              </w:rPr>
              <w:t xml:space="preserve">advised that for the webinar programme for rest of the year, </w:t>
            </w:r>
            <w:r>
              <w:rPr>
                <w:rFonts w:ascii="Arial" w:hAnsi="Arial" w:cs="Arial"/>
                <w:sz w:val="22"/>
                <w:szCs w:val="22"/>
              </w:rPr>
              <w:t>staff</w:t>
            </w:r>
            <w:r w:rsidR="009C64D4" w:rsidRPr="009C64D4">
              <w:rPr>
                <w:rFonts w:ascii="Arial" w:hAnsi="Arial" w:cs="Arial"/>
                <w:sz w:val="22"/>
                <w:szCs w:val="22"/>
              </w:rPr>
              <w:t xml:space="preserve"> are </w:t>
            </w:r>
            <w:r>
              <w:rPr>
                <w:rFonts w:ascii="Arial" w:hAnsi="Arial" w:cs="Arial"/>
                <w:sz w:val="22"/>
                <w:szCs w:val="22"/>
              </w:rPr>
              <w:t xml:space="preserve">being </w:t>
            </w:r>
            <w:r w:rsidR="00C95185">
              <w:rPr>
                <w:rFonts w:ascii="Arial" w:hAnsi="Arial" w:cs="Arial"/>
                <w:sz w:val="22"/>
                <w:szCs w:val="22"/>
              </w:rPr>
              <w:t>encourag</w:t>
            </w:r>
            <w:r>
              <w:rPr>
                <w:rFonts w:ascii="Arial" w:hAnsi="Arial" w:cs="Arial"/>
                <w:sz w:val="22"/>
                <w:szCs w:val="22"/>
              </w:rPr>
              <w:t xml:space="preserve">ed </w:t>
            </w:r>
            <w:r w:rsidR="009C64D4" w:rsidRPr="009C64D4">
              <w:rPr>
                <w:rFonts w:ascii="Arial" w:hAnsi="Arial" w:cs="Arial"/>
                <w:sz w:val="22"/>
                <w:szCs w:val="22"/>
              </w:rPr>
              <w:t xml:space="preserve">to engage in </w:t>
            </w:r>
            <w:r w:rsidR="00C95185">
              <w:rPr>
                <w:rFonts w:ascii="Arial" w:hAnsi="Arial" w:cs="Arial"/>
                <w:sz w:val="22"/>
                <w:szCs w:val="22"/>
              </w:rPr>
              <w:t>collating</w:t>
            </w:r>
            <w:r w:rsidR="009C64D4" w:rsidRPr="009C64D4">
              <w:rPr>
                <w:rFonts w:ascii="Arial" w:hAnsi="Arial" w:cs="Arial"/>
                <w:sz w:val="22"/>
                <w:szCs w:val="22"/>
              </w:rPr>
              <w:t xml:space="preserve"> the information and requests for these to align this more with the whole directo</w:t>
            </w:r>
            <w:r w:rsidR="00C95185">
              <w:rPr>
                <w:rFonts w:ascii="Arial" w:hAnsi="Arial" w:cs="Arial"/>
                <w:sz w:val="22"/>
                <w:szCs w:val="22"/>
              </w:rPr>
              <w:t>rate.</w:t>
            </w:r>
          </w:p>
          <w:p w14:paraId="22EF4208" w14:textId="5E1BE6D3" w:rsidR="009C64D4" w:rsidRPr="009C64D4" w:rsidRDefault="00C95185" w:rsidP="00CD05BC">
            <w:pPr>
              <w:pStyle w:val="ListParagraph"/>
              <w:numPr>
                <w:ilvl w:val="0"/>
                <w:numId w:val="5"/>
              </w:numPr>
              <w:rPr>
                <w:rFonts w:ascii="Arial" w:hAnsi="Arial" w:cs="Arial"/>
                <w:sz w:val="22"/>
                <w:szCs w:val="22"/>
              </w:rPr>
            </w:pPr>
            <w:r>
              <w:rPr>
                <w:rFonts w:ascii="Arial" w:hAnsi="Arial" w:cs="Arial"/>
                <w:sz w:val="22"/>
                <w:szCs w:val="22"/>
              </w:rPr>
              <w:t xml:space="preserve">HIS Website development, work is being carried on the HIS website to improve its content and ease of use. It was </w:t>
            </w:r>
            <w:r w:rsidR="009C64D4" w:rsidRPr="009C64D4">
              <w:rPr>
                <w:rFonts w:ascii="Arial" w:hAnsi="Arial" w:cs="Arial"/>
                <w:sz w:val="22"/>
                <w:szCs w:val="22"/>
              </w:rPr>
              <w:t xml:space="preserve">advised that RKM </w:t>
            </w:r>
            <w:r w:rsidR="00821FD7" w:rsidRPr="009C64D4">
              <w:rPr>
                <w:rFonts w:ascii="Arial" w:hAnsi="Arial" w:cs="Arial"/>
                <w:sz w:val="22"/>
                <w:szCs w:val="22"/>
              </w:rPr>
              <w:t>could</w:t>
            </w:r>
            <w:r w:rsidR="009C64D4" w:rsidRPr="009C64D4">
              <w:rPr>
                <w:rFonts w:ascii="Arial" w:hAnsi="Arial" w:cs="Arial"/>
                <w:sz w:val="22"/>
                <w:szCs w:val="22"/>
              </w:rPr>
              <w:t xml:space="preserve"> provide more detail around this.  </w:t>
            </w:r>
          </w:p>
          <w:p w14:paraId="3D1431F7" w14:textId="75E99350" w:rsidR="009C64D4" w:rsidRPr="009C64D4" w:rsidRDefault="009C64D4" w:rsidP="00CD05BC">
            <w:pPr>
              <w:pStyle w:val="ListParagraph"/>
              <w:numPr>
                <w:ilvl w:val="0"/>
                <w:numId w:val="5"/>
              </w:numPr>
              <w:rPr>
                <w:rFonts w:ascii="Arial" w:hAnsi="Arial" w:cs="Arial"/>
                <w:sz w:val="22"/>
                <w:szCs w:val="22"/>
              </w:rPr>
            </w:pPr>
            <w:r w:rsidRPr="009C64D4">
              <w:rPr>
                <w:rFonts w:ascii="Arial" w:hAnsi="Arial" w:cs="Arial"/>
                <w:sz w:val="22"/>
                <w:szCs w:val="22"/>
              </w:rPr>
              <w:t>Increasing diversity and inclu</w:t>
            </w:r>
            <w:r w:rsidR="00B3378F">
              <w:rPr>
                <w:rFonts w:ascii="Arial" w:hAnsi="Arial" w:cs="Arial"/>
                <w:sz w:val="22"/>
                <w:szCs w:val="22"/>
              </w:rPr>
              <w:t>sion,</w:t>
            </w:r>
            <w:r w:rsidRPr="009C64D4">
              <w:rPr>
                <w:rFonts w:ascii="Arial" w:hAnsi="Arial" w:cs="Arial"/>
                <w:sz w:val="22"/>
                <w:szCs w:val="22"/>
              </w:rPr>
              <w:t xml:space="preserve"> noted that Citizens Panel 12 is out and active at present and was </w:t>
            </w:r>
            <w:r w:rsidR="00821FD7" w:rsidRPr="009C64D4">
              <w:rPr>
                <w:rFonts w:ascii="Arial" w:hAnsi="Arial" w:cs="Arial"/>
                <w:sz w:val="22"/>
                <w:szCs w:val="22"/>
              </w:rPr>
              <w:t>oversubscribed</w:t>
            </w:r>
            <w:r w:rsidRPr="009C64D4">
              <w:rPr>
                <w:rFonts w:ascii="Arial" w:hAnsi="Arial" w:cs="Arial"/>
                <w:sz w:val="22"/>
                <w:szCs w:val="22"/>
              </w:rPr>
              <w:t xml:space="preserve"> in terms of submissions.</w:t>
            </w:r>
          </w:p>
          <w:p w14:paraId="59A5BBBC" w14:textId="371BF863" w:rsidR="009C64D4" w:rsidRDefault="009C64D4" w:rsidP="00CD05BC">
            <w:pPr>
              <w:pStyle w:val="ListParagraph"/>
              <w:numPr>
                <w:ilvl w:val="0"/>
                <w:numId w:val="5"/>
              </w:numPr>
              <w:rPr>
                <w:rFonts w:ascii="Arial" w:hAnsi="Arial" w:cs="Arial"/>
                <w:sz w:val="22"/>
                <w:szCs w:val="22"/>
              </w:rPr>
            </w:pPr>
            <w:r w:rsidRPr="009C64D4">
              <w:rPr>
                <w:rFonts w:ascii="Arial" w:hAnsi="Arial" w:cs="Arial"/>
                <w:sz w:val="22"/>
                <w:szCs w:val="22"/>
              </w:rPr>
              <w:t>Highlighted that Gathering Views has mov</w:t>
            </w:r>
            <w:r w:rsidR="00B3378F">
              <w:rPr>
                <w:rFonts w:ascii="Arial" w:hAnsi="Arial" w:cs="Arial"/>
                <w:sz w:val="22"/>
                <w:szCs w:val="22"/>
              </w:rPr>
              <w:t xml:space="preserve">ed at pace and now at capacity </w:t>
            </w:r>
            <w:r w:rsidRPr="009C64D4">
              <w:rPr>
                <w:rFonts w:ascii="Arial" w:hAnsi="Arial" w:cs="Arial"/>
                <w:sz w:val="22"/>
                <w:szCs w:val="22"/>
              </w:rPr>
              <w:t xml:space="preserve">with five requests being put forward for this year. It was also highlighted that the importance of choosing those that have the biggest impact for us and for the needs of the system is now being considered. </w:t>
            </w:r>
          </w:p>
          <w:p w14:paraId="472D8B0B" w14:textId="77777777" w:rsidR="009C64D4" w:rsidRPr="009C64D4" w:rsidRDefault="009C64D4" w:rsidP="009C64D4">
            <w:pPr>
              <w:pStyle w:val="ListParagraph"/>
              <w:rPr>
                <w:rFonts w:ascii="Arial" w:hAnsi="Arial" w:cs="Arial"/>
                <w:sz w:val="22"/>
                <w:szCs w:val="22"/>
              </w:rPr>
            </w:pPr>
          </w:p>
          <w:p w14:paraId="3A1B3E31" w14:textId="4E76B23E" w:rsidR="00D567C1" w:rsidRPr="009C64D4" w:rsidRDefault="009C64D4" w:rsidP="009C64D4">
            <w:pPr>
              <w:rPr>
                <w:rFonts w:ascii="Arial" w:hAnsi="Arial" w:cs="Arial"/>
                <w:sz w:val="22"/>
                <w:szCs w:val="22"/>
              </w:rPr>
            </w:pPr>
            <w:r w:rsidRPr="009C64D4">
              <w:rPr>
                <w:rFonts w:ascii="Arial" w:hAnsi="Arial" w:cs="Arial"/>
                <w:sz w:val="22"/>
                <w:szCs w:val="22"/>
              </w:rPr>
              <w:t>The Committee found the update useful and thanked CC for the verbal update.</w:t>
            </w:r>
          </w:p>
          <w:p w14:paraId="42E0489E" w14:textId="79AEE0E4" w:rsidR="00250A27" w:rsidRPr="00253742" w:rsidRDefault="00250A27" w:rsidP="00253742">
            <w:pPr>
              <w:rPr>
                <w:rFonts w:ascii="Arial" w:hAnsi="Arial" w:cs="Arial"/>
                <w:sz w:val="22"/>
                <w:szCs w:val="22"/>
              </w:rPr>
            </w:pPr>
          </w:p>
        </w:tc>
        <w:tc>
          <w:tcPr>
            <w:tcW w:w="1463" w:type="dxa"/>
          </w:tcPr>
          <w:p w14:paraId="262BD9D3" w14:textId="77777777" w:rsidR="00A962BD" w:rsidRDefault="00A962BD" w:rsidP="00F90135">
            <w:pPr>
              <w:rPr>
                <w:rFonts w:ascii="Arial" w:hAnsi="Arial" w:cs="Arial"/>
                <w:b/>
                <w:sz w:val="22"/>
                <w:szCs w:val="22"/>
              </w:rPr>
            </w:pPr>
          </w:p>
          <w:p w14:paraId="4D392BD1" w14:textId="77777777" w:rsidR="001052FF" w:rsidRDefault="001052FF" w:rsidP="00F90135">
            <w:pPr>
              <w:rPr>
                <w:rFonts w:ascii="Arial" w:hAnsi="Arial" w:cs="Arial"/>
                <w:b/>
                <w:sz w:val="22"/>
                <w:szCs w:val="22"/>
              </w:rPr>
            </w:pPr>
          </w:p>
          <w:p w14:paraId="7211ABB4" w14:textId="77777777" w:rsidR="001052FF" w:rsidRDefault="001052FF" w:rsidP="00F90135">
            <w:pPr>
              <w:rPr>
                <w:rFonts w:ascii="Arial" w:hAnsi="Arial" w:cs="Arial"/>
                <w:b/>
                <w:sz w:val="22"/>
                <w:szCs w:val="22"/>
              </w:rPr>
            </w:pPr>
          </w:p>
          <w:p w14:paraId="15842A93" w14:textId="77777777" w:rsidR="001052FF" w:rsidRDefault="001052FF" w:rsidP="00F90135">
            <w:pPr>
              <w:rPr>
                <w:rFonts w:ascii="Arial" w:hAnsi="Arial" w:cs="Arial"/>
                <w:b/>
                <w:sz w:val="22"/>
                <w:szCs w:val="22"/>
              </w:rPr>
            </w:pPr>
          </w:p>
          <w:p w14:paraId="6EB5D84F" w14:textId="77777777" w:rsidR="001052FF" w:rsidRDefault="001052FF" w:rsidP="00F90135">
            <w:pPr>
              <w:rPr>
                <w:rFonts w:ascii="Arial" w:hAnsi="Arial" w:cs="Arial"/>
                <w:b/>
                <w:sz w:val="22"/>
                <w:szCs w:val="22"/>
              </w:rPr>
            </w:pPr>
          </w:p>
          <w:p w14:paraId="772C71C4" w14:textId="77777777" w:rsidR="001052FF" w:rsidRDefault="001052FF" w:rsidP="00F90135">
            <w:pPr>
              <w:rPr>
                <w:rFonts w:ascii="Arial" w:hAnsi="Arial" w:cs="Arial"/>
                <w:b/>
                <w:sz w:val="22"/>
                <w:szCs w:val="22"/>
              </w:rPr>
            </w:pPr>
          </w:p>
          <w:p w14:paraId="7023EF2F" w14:textId="77777777" w:rsidR="001052FF" w:rsidRDefault="001052FF" w:rsidP="00F90135">
            <w:pPr>
              <w:rPr>
                <w:rFonts w:ascii="Arial" w:hAnsi="Arial" w:cs="Arial"/>
                <w:b/>
                <w:sz w:val="22"/>
                <w:szCs w:val="22"/>
              </w:rPr>
            </w:pPr>
          </w:p>
          <w:p w14:paraId="4D1BB907" w14:textId="77777777" w:rsidR="001052FF" w:rsidRDefault="001052FF" w:rsidP="00F90135">
            <w:pPr>
              <w:rPr>
                <w:rFonts w:ascii="Arial" w:hAnsi="Arial" w:cs="Arial"/>
                <w:b/>
                <w:sz w:val="22"/>
                <w:szCs w:val="22"/>
              </w:rPr>
            </w:pPr>
          </w:p>
          <w:p w14:paraId="06B406A7" w14:textId="77777777" w:rsidR="001052FF" w:rsidRDefault="001052FF" w:rsidP="00F90135">
            <w:pPr>
              <w:rPr>
                <w:rFonts w:ascii="Arial" w:hAnsi="Arial" w:cs="Arial"/>
                <w:b/>
                <w:sz w:val="22"/>
                <w:szCs w:val="22"/>
              </w:rPr>
            </w:pPr>
          </w:p>
          <w:p w14:paraId="34B42170" w14:textId="77777777" w:rsidR="001052FF" w:rsidRDefault="001052FF" w:rsidP="00F90135">
            <w:pPr>
              <w:rPr>
                <w:rFonts w:ascii="Arial" w:hAnsi="Arial" w:cs="Arial"/>
                <w:b/>
                <w:sz w:val="22"/>
                <w:szCs w:val="22"/>
              </w:rPr>
            </w:pPr>
          </w:p>
          <w:p w14:paraId="54F00FEA" w14:textId="77777777" w:rsidR="001052FF" w:rsidRDefault="001052FF" w:rsidP="00F90135">
            <w:pPr>
              <w:rPr>
                <w:rFonts w:ascii="Arial" w:hAnsi="Arial" w:cs="Arial"/>
                <w:b/>
                <w:sz w:val="22"/>
                <w:szCs w:val="22"/>
              </w:rPr>
            </w:pPr>
          </w:p>
          <w:p w14:paraId="391EAE9F" w14:textId="77777777" w:rsidR="001052FF" w:rsidRDefault="001052FF" w:rsidP="00F90135">
            <w:pPr>
              <w:rPr>
                <w:rFonts w:ascii="Arial" w:hAnsi="Arial" w:cs="Arial"/>
                <w:b/>
                <w:sz w:val="22"/>
                <w:szCs w:val="22"/>
              </w:rPr>
            </w:pPr>
          </w:p>
          <w:p w14:paraId="3725057C" w14:textId="77777777" w:rsidR="001052FF" w:rsidRDefault="001052FF" w:rsidP="00F90135">
            <w:pPr>
              <w:rPr>
                <w:rFonts w:ascii="Arial" w:hAnsi="Arial" w:cs="Arial"/>
                <w:b/>
                <w:sz w:val="22"/>
                <w:szCs w:val="22"/>
              </w:rPr>
            </w:pPr>
          </w:p>
          <w:p w14:paraId="7B4DFD88" w14:textId="77777777" w:rsidR="001052FF" w:rsidRDefault="001052FF" w:rsidP="00F90135">
            <w:pPr>
              <w:rPr>
                <w:rFonts w:ascii="Arial" w:hAnsi="Arial" w:cs="Arial"/>
                <w:b/>
                <w:sz w:val="22"/>
                <w:szCs w:val="22"/>
              </w:rPr>
            </w:pPr>
          </w:p>
          <w:p w14:paraId="0F9E2C38" w14:textId="77777777" w:rsidR="001052FF" w:rsidRDefault="001052FF" w:rsidP="00F90135">
            <w:pPr>
              <w:rPr>
                <w:rFonts w:ascii="Arial" w:hAnsi="Arial" w:cs="Arial"/>
                <w:b/>
                <w:sz w:val="22"/>
                <w:szCs w:val="22"/>
              </w:rPr>
            </w:pPr>
          </w:p>
          <w:p w14:paraId="70903519" w14:textId="77777777" w:rsidR="001052FF" w:rsidRDefault="001052FF" w:rsidP="00F90135">
            <w:pPr>
              <w:rPr>
                <w:rFonts w:ascii="Arial" w:hAnsi="Arial" w:cs="Arial"/>
                <w:b/>
                <w:sz w:val="22"/>
                <w:szCs w:val="22"/>
              </w:rPr>
            </w:pPr>
          </w:p>
          <w:p w14:paraId="4C94A84A" w14:textId="77777777" w:rsidR="001052FF" w:rsidRDefault="001052FF" w:rsidP="00F90135">
            <w:pPr>
              <w:rPr>
                <w:rFonts w:ascii="Arial" w:hAnsi="Arial" w:cs="Arial"/>
                <w:b/>
                <w:sz w:val="22"/>
                <w:szCs w:val="22"/>
              </w:rPr>
            </w:pPr>
          </w:p>
          <w:p w14:paraId="37CD934E" w14:textId="77777777" w:rsidR="001052FF" w:rsidRDefault="001052FF" w:rsidP="00F90135">
            <w:pPr>
              <w:rPr>
                <w:rFonts w:ascii="Arial" w:hAnsi="Arial" w:cs="Arial"/>
                <w:b/>
                <w:sz w:val="22"/>
                <w:szCs w:val="22"/>
              </w:rPr>
            </w:pPr>
          </w:p>
          <w:p w14:paraId="584CB555" w14:textId="77777777" w:rsidR="001052FF" w:rsidRDefault="001052FF" w:rsidP="00F90135">
            <w:pPr>
              <w:rPr>
                <w:rFonts w:ascii="Arial" w:hAnsi="Arial" w:cs="Arial"/>
                <w:b/>
                <w:sz w:val="22"/>
                <w:szCs w:val="22"/>
              </w:rPr>
            </w:pPr>
          </w:p>
          <w:p w14:paraId="2AF26457" w14:textId="78E5DBA0" w:rsidR="001052FF" w:rsidRPr="00E92E90" w:rsidRDefault="001052FF" w:rsidP="00F90135">
            <w:pPr>
              <w:rPr>
                <w:rFonts w:ascii="Arial" w:hAnsi="Arial" w:cs="Arial"/>
                <w:b/>
                <w:sz w:val="22"/>
                <w:szCs w:val="22"/>
              </w:rPr>
            </w:pPr>
          </w:p>
        </w:tc>
      </w:tr>
      <w:tr w:rsidR="00697D78" w:rsidRPr="00E92E90" w14:paraId="1F763182" w14:textId="77777777" w:rsidTr="00CC684C">
        <w:tc>
          <w:tcPr>
            <w:tcW w:w="522" w:type="dxa"/>
          </w:tcPr>
          <w:p w14:paraId="4256641F" w14:textId="07115D46" w:rsidR="009C64D4" w:rsidRDefault="009C64D4" w:rsidP="00367B66">
            <w:pPr>
              <w:rPr>
                <w:rFonts w:ascii="Arial" w:hAnsi="Arial" w:cs="Arial"/>
                <w:b/>
                <w:sz w:val="22"/>
                <w:szCs w:val="22"/>
              </w:rPr>
            </w:pPr>
            <w:r>
              <w:rPr>
                <w:rFonts w:ascii="Arial" w:hAnsi="Arial" w:cs="Arial"/>
                <w:b/>
                <w:sz w:val="22"/>
                <w:szCs w:val="22"/>
              </w:rPr>
              <w:t>2.4</w:t>
            </w:r>
          </w:p>
        </w:tc>
        <w:tc>
          <w:tcPr>
            <w:tcW w:w="7063" w:type="dxa"/>
          </w:tcPr>
          <w:p w14:paraId="074BCE29" w14:textId="501EC1F7" w:rsidR="009C64D4" w:rsidRPr="009C64D4" w:rsidRDefault="009C64D4" w:rsidP="00D567C1">
            <w:pPr>
              <w:rPr>
                <w:rFonts w:ascii="Arial" w:hAnsi="Arial" w:cs="Arial"/>
                <w:b/>
                <w:sz w:val="22"/>
                <w:szCs w:val="22"/>
              </w:rPr>
            </w:pPr>
            <w:r w:rsidRPr="009C64D4">
              <w:rPr>
                <w:rFonts w:ascii="Arial" w:hAnsi="Arial" w:cs="Arial"/>
                <w:b/>
                <w:sz w:val="22"/>
                <w:szCs w:val="22"/>
              </w:rPr>
              <w:t xml:space="preserve">Risk Register  </w:t>
            </w:r>
          </w:p>
        </w:tc>
        <w:tc>
          <w:tcPr>
            <w:tcW w:w="1463" w:type="dxa"/>
          </w:tcPr>
          <w:p w14:paraId="0230A6A8" w14:textId="77777777" w:rsidR="009C64D4" w:rsidRDefault="009C64D4" w:rsidP="00F90135">
            <w:pPr>
              <w:rPr>
                <w:rFonts w:ascii="Arial" w:hAnsi="Arial" w:cs="Arial"/>
                <w:b/>
                <w:sz w:val="22"/>
                <w:szCs w:val="22"/>
              </w:rPr>
            </w:pPr>
          </w:p>
        </w:tc>
      </w:tr>
      <w:tr w:rsidR="00697D78" w:rsidRPr="00E92E90" w14:paraId="35213EA6" w14:textId="77777777" w:rsidTr="00CC684C">
        <w:tc>
          <w:tcPr>
            <w:tcW w:w="522" w:type="dxa"/>
          </w:tcPr>
          <w:p w14:paraId="6A41DE96" w14:textId="77777777" w:rsidR="009C64D4" w:rsidRDefault="009C64D4" w:rsidP="00367B66">
            <w:pPr>
              <w:rPr>
                <w:rFonts w:ascii="Arial" w:hAnsi="Arial" w:cs="Arial"/>
                <w:b/>
                <w:sz w:val="22"/>
                <w:szCs w:val="22"/>
              </w:rPr>
            </w:pPr>
          </w:p>
        </w:tc>
        <w:tc>
          <w:tcPr>
            <w:tcW w:w="7063" w:type="dxa"/>
          </w:tcPr>
          <w:p w14:paraId="2C24C712" w14:textId="77777777" w:rsidR="009C64D4" w:rsidRDefault="009C64D4" w:rsidP="009C64D4">
            <w:pPr>
              <w:rPr>
                <w:rFonts w:ascii="Arial" w:hAnsi="Arial" w:cs="Arial"/>
                <w:sz w:val="22"/>
                <w:szCs w:val="22"/>
              </w:rPr>
            </w:pPr>
          </w:p>
          <w:p w14:paraId="5858F512" w14:textId="32371B52" w:rsidR="009C64D4" w:rsidRPr="009C64D4" w:rsidRDefault="009C64D4" w:rsidP="009C64D4">
            <w:pPr>
              <w:rPr>
                <w:rFonts w:ascii="Arial" w:hAnsi="Arial" w:cs="Arial"/>
                <w:sz w:val="22"/>
                <w:szCs w:val="22"/>
              </w:rPr>
            </w:pPr>
            <w:r w:rsidRPr="009C64D4">
              <w:rPr>
                <w:rFonts w:ascii="Arial" w:hAnsi="Arial" w:cs="Arial"/>
                <w:sz w:val="22"/>
                <w:szCs w:val="22"/>
              </w:rPr>
              <w:t>CM provided a brief update on both</w:t>
            </w:r>
            <w:r w:rsidR="00C95185">
              <w:rPr>
                <w:rFonts w:ascii="Arial" w:hAnsi="Arial" w:cs="Arial"/>
                <w:sz w:val="22"/>
                <w:szCs w:val="22"/>
              </w:rPr>
              <w:t xml:space="preserve"> risks listed on Risk Register;</w:t>
            </w:r>
          </w:p>
          <w:p w14:paraId="67BE87AE" w14:textId="77777777" w:rsidR="009C64D4" w:rsidRPr="009C64D4" w:rsidRDefault="009C64D4" w:rsidP="009C64D4">
            <w:pPr>
              <w:rPr>
                <w:rFonts w:ascii="Arial" w:hAnsi="Arial" w:cs="Arial"/>
                <w:sz w:val="22"/>
                <w:szCs w:val="22"/>
              </w:rPr>
            </w:pPr>
          </w:p>
          <w:p w14:paraId="13681DBE" w14:textId="0D04C6A6" w:rsidR="009C64D4" w:rsidRPr="009C64D4" w:rsidRDefault="009C64D4" w:rsidP="009C64D4">
            <w:pPr>
              <w:rPr>
                <w:rFonts w:ascii="Arial" w:hAnsi="Arial" w:cs="Arial"/>
                <w:sz w:val="22"/>
                <w:szCs w:val="22"/>
              </w:rPr>
            </w:pPr>
            <w:r w:rsidRPr="009C64D4">
              <w:rPr>
                <w:rFonts w:ascii="Arial" w:hAnsi="Arial" w:cs="Arial"/>
                <w:sz w:val="22"/>
                <w:szCs w:val="22"/>
              </w:rPr>
              <w:t>Risk 1077-</w:t>
            </w:r>
            <w:r w:rsidR="00821FD7">
              <w:rPr>
                <w:rFonts w:ascii="Arial" w:hAnsi="Arial" w:cs="Arial"/>
                <w:sz w:val="22"/>
                <w:szCs w:val="22"/>
              </w:rPr>
              <w:t xml:space="preserve"> </w:t>
            </w:r>
            <w:r w:rsidRPr="009C64D4">
              <w:rPr>
                <w:rFonts w:ascii="Arial" w:hAnsi="Arial" w:cs="Arial"/>
                <w:sz w:val="22"/>
                <w:szCs w:val="22"/>
              </w:rPr>
              <w:t xml:space="preserve">has continued to show as a medium risk, and is subject to re-assessment in accordance with the new risks currently being developed in alignment to the directorate’s new strategy and aims. </w:t>
            </w:r>
          </w:p>
          <w:p w14:paraId="1C49BB59" w14:textId="77777777" w:rsidR="009C64D4" w:rsidRPr="009C64D4" w:rsidRDefault="009C64D4" w:rsidP="009C64D4">
            <w:pPr>
              <w:rPr>
                <w:rFonts w:ascii="Arial" w:hAnsi="Arial" w:cs="Arial"/>
                <w:sz w:val="22"/>
                <w:szCs w:val="22"/>
              </w:rPr>
            </w:pPr>
          </w:p>
          <w:p w14:paraId="53A4F715" w14:textId="77777777" w:rsidR="009C64D4" w:rsidRPr="009C64D4" w:rsidRDefault="009C64D4" w:rsidP="009C64D4">
            <w:pPr>
              <w:rPr>
                <w:rFonts w:ascii="Arial" w:hAnsi="Arial" w:cs="Arial"/>
                <w:sz w:val="22"/>
                <w:szCs w:val="22"/>
              </w:rPr>
            </w:pPr>
            <w:r w:rsidRPr="009C64D4">
              <w:rPr>
                <w:rFonts w:ascii="Arial" w:hAnsi="Arial" w:cs="Arial"/>
                <w:sz w:val="22"/>
                <w:szCs w:val="22"/>
              </w:rPr>
              <w:t>Risk 1163- is currently showing as high following the application of a cautious risk appetite.</w:t>
            </w:r>
          </w:p>
          <w:p w14:paraId="7AA7D1D8" w14:textId="77777777" w:rsidR="009C64D4" w:rsidRPr="009C64D4" w:rsidRDefault="009C64D4" w:rsidP="009C64D4">
            <w:pPr>
              <w:rPr>
                <w:rFonts w:ascii="Arial" w:hAnsi="Arial" w:cs="Arial"/>
                <w:sz w:val="22"/>
                <w:szCs w:val="22"/>
              </w:rPr>
            </w:pPr>
          </w:p>
          <w:p w14:paraId="132A36EB" w14:textId="77777777" w:rsidR="009C64D4" w:rsidRPr="009C64D4" w:rsidRDefault="009C64D4" w:rsidP="009C64D4">
            <w:pPr>
              <w:rPr>
                <w:rFonts w:ascii="Arial" w:hAnsi="Arial" w:cs="Arial"/>
                <w:sz w:val="22"/>
                <w:szCs w:val="22"/>
              </w:rPr>
            </w:pPr>
            <w:r w:rsidRPr="009C64D4">
              <w:rPr>
                <w:rFonts w:ascii="Arial" w:hAnsi="Arial" w:cs="Arial"/>
                <w:sz w:val="22"/>
                <w:szCs w:val="22"/>
              </w:rPr>
              <w:t xml:space="preserve">After discussion, it suggested that risk 1077 is now ready for rewording as the directorate has moved on from the launch in April 2020 and should reflect on the directorate’s new strategic vision. </w:t>
            </w:r>
          </w:p>
          <w:p w14:paraId="55899B21" w14:textId="77777777" w:rsidR="009C64D4" w:rsidRPr="009C64D4" w:rsidRDefault="009C64D4" w:rsidP="009C64D4">
            <w:pPr>
              <w:rPr>
                <w:rFonts w:ascii="Arial" w:hAnsi="Arial" w:cs="Arial"/>
                <w:sz w:val="22"/>
                <w:szCs w:val="22"/>
              </w:rPr>
            </w:pPr>
          </w:p>
          <w:p w14:paraId="1B111EF3" w14:textId="77777777" w:rsidR="009C64D4" w:rsidRPr="009C64D4" w:rsidRDefault="009C64D4" w:rsidP="009C64D4">
            <w:pPr>
              <w:rPr>
                <w:rFonts w:ascii="Arial" w:hAnsi="Arial" w:cs="Arial"/>
                <w:sz w:val="22"/>
                <w:szCs w:val="22"/>
              </w:rPr>
            </w:pPr>
            <w:r w:rsidRPr="009C64D4">
              <w:rPr>
                <w:rFonts w:ascii="Arial" w:hAnsi="Arial" w:cs="Arial"/>
                <w:sz w:val="22"/>
                <w:szCs w:val="22"/>
              </w:rPr>
              <w:t>The Committee noted the content of the risk register and agreed to the change of wording to risk 1077.</w:t>
            </w:r>
          </w:p>
          <w:p w14:paraId="7ADD2192" w14:textId="77777777" w:rsidR="009C64D4" w:rsidRPr="009C64D4" w:rsidRDefault="009C64D4" w:rsidP="009C64D4">
            <w:pPr>
              <w:rPr>
                <w:rFonts w:ascii="Arial" w:hAnsi="Arial" w:cs="Arial"/>
                <w:sz w:val="22"/>
                <w:szCs w:val="22"/>
              </w:rPr>
            </w:pPr>
          </w:p>
          <w:p w14:paraId="34030D88" w14:textId="742ADB11" w:rsidR="009C64D4" w:rsidRPr="009C64D4" w:rsidRDefault="009C64D4" w:rsidP="009C64D4">
            <w:pPr>
              <w:rPr>
                <w:rFonts w:ascii="Arial" w:hAnsi="Arial" w:cs="Arial"/>
                <w:b/>
                <w:sz w:val="22"/>
                <w:szCs w:val="22"/>
              </w:rPr>
            </w:pPr>
            <w:r w:rsidRPr="009C64D4">
              <w:rPr>
                <w:rFonts w:ascii="Arial" w:hAnsi="Arial" w:cs="Arial"/>
                <w:b/>
                <w:sz w:val="22"/>
                <w:szCs w:val="22"/>
              </w:rPr>
              <w:t xml:space="preserve">Action </w:t>
            </w:r>
          </w:p>
          <w:p w14:paraId="105DE151" w14:textId="119FA17E" w:rsidR="009C64D4" w:rsidRPr="009C64D4" w:rsidRDefault="009C64D4" w:rsidP="009C64D4">
            <w:pPr>
              <w:rPr>
                <w:rFonts w:ascii="Arial" w:hAnsi="Arial" w:cs="Arial"/>
                <w:sz w:val="22"/>
                <w:szCs w:val="22"/>
              </w:rPr>
            </w:pPr>
            <w:r w:rsidRPr="009C64D4">
              <w:rPr>
                <w:rFonts w:ascii="Arial" w:hAnsi="Arial" w:cs="Arial"/>
                <w:sz w:val="22"/>
                <w:szCs w:val="22"/>
              </w:rPr>
              <w:t>CM to reword Risk 1077.</w:t>
            </w:r>
          </w:p>
          <w:p w14:paraId="7C050544" w14:textId="77777777" w:rsidR="009C64D4" w:rsidRPr="009C64D4" w:rsidRDefault="009C64D4" w:rsidP="00D567C1">
            <w:pPr>
              <w:rPr>
                <w:rFonts w:ascii="Arial" w:hAnsi="Arial" w:cs="Arial"/>
                <w:b/>
                <w:sz w:val="22"/>
                <w:szCs w:val="22"/>
              </w:rPr>
            </w:pPr>
          </w:p>
        </w:tc>
        <w:tc>
          <w:tcPr>
            <w:tcW w:w="1463" w:type="dxa"/>
          </w:tcPr>
          <w:p w14:paraId="07E9EF30" w14:textId="77777777" w:rsidR="009C64D4" w:rsidRDefault="009C64D4" w:rsidP="00F90135">
            <w:pPr>
              <w:rPr>
                <w:rFonts w:ascii="Arial" w:hAnsi="Arial" w:cs="Arial"/>
                <w:b/>
                <w:sz w:val="22"/>
                <w:szCs w:val="22"/>
              </w:rPr>
            </w:pPr>
          </w:p>
          <w:p w14:paraId="24B1830A" w14:textId="77777777" w:rsidR="009C64D4" w:rsidRDefault="009C64D4" w:rsidP="00F90135">
            <w:pPr>
              <w:rPr>
                <w:rFonts w:ascii="Arial" w:hAnsi="Arial" w:cs="Arial"/>
                <w:b/>
                <w:sz w:val="22"/>
                <w:szCs w:val="22"/>
              </w:rPr>
            </w:pPr>
          </w:p>
          <w:p w14:paraId="29D32CF1" w14:textId="77777777" w:rsidR="009C64D4" w:rsidRDefault="009C64D4" w:rsidP="00F90135">
            <w:pPr>
              <w:rPr>
                <w:rFonts w:ascii="Arial" w:hAnsi="Arial" w:cs="Arial"/>
                <w:b/>
                <w:sz w:val="22"/>
                <w:szCs w:val="22"/>
              </w:rPr>
            </w:pPr>
          </w:p>
          <w:p w14:paraId="5140E75D" w14:textId="77777777" w:rsidR="009C64D4" w:rsidRDefault="009C64D4" w:rsidP="00F90135">
            <w:pPr>
              <w:rPr>
                <w:rFonts w:ascii="Arial" w:hAnsi="Arial" w:cs="Arial"/>
                <w:b/>
                <w:sz w:val="22"/>
                <w:szCs w:val="22"/>
              </w:rPr>
            </w:pPr>
          </w:p>
          <w:p w14:paraId="7E9A9FC2" w14:textId="77777777" w:rsidR="009C64D4" w:rsidRDefault="009C64D4" w:rsidP="00F90135">
            <w:pPr>
              <w:rPr>
                <w:rFonts w:ascii="Arial" w:hAnsi="Arial" w:cs="Arial"/>
                <w:b/>
                <w:sz w:val="22"/>
                <w:szCs w:val="22"/>
              </w:rPr>
            </w:pPr>
          </w:p>
          <w:p w14:paraId="65FC9BF1" w14:textId="77777777" w:rsidR="009C64D4" w:rsidRDefault="009C64D4" w:rsidP="00F90135">
            <w:pPr>
              <w:rPr>
                <w:rFonts w:ascii="Arial" w:hAnsi="Arial" w:cs="Arial"/>
                <w:b/>
                <w:sz w:val="22"/>
                <w:szCs w:val="22"/>
              </w:rPr>
            </w:pPr>
          </w:p>
          <w:p w14:paraId="79CF7F6A" w14:textId="77777777" w:rsidR="009C64D4" w:rsidRDefault="009C64D4" w:rsidP="00F90135">
            <w:pPr>
              <w:rPr>
                <w:rFonts w:ascii="Arial" w:hAnsi="Arial" w:cs="Arial"/>
                <w:b/>
                <w:sz w:val="22"/>
                <w:szCs w:val="22"/>
              </w:rPr>
            </w:pPr>
          </w:p>
          <w:p w14:paraId="554CF883" w14:textId="77777777" w:rsidR="009C64D4" w:rsidRDefault="009C64D4" w:rsidP="00F90135">
            <w:pPr>
              <w:rPr>
                <w:rFonts w:ascii="Arial" w:hAnsi="Arial" w:cs="Arial"/>
                <w:b/>
                <w:sz w:val="22"/>
                <w:szCs w:val="22"/>
              </w:rPr>
            </w:pPr>
          </w:p>
          <w:p w14:paraId="20C625B1" w14:textId="77777777" w:rsidR="009C64D4" w:rsidRDefault="009C64D4" w:rsidP="00F90135">
            <w:pPr>
              <w:rPr>
                <w:rFonts w:ascii="Arial" w:hAnsi="Arial" w:cs="Arial"/>
                <w:b/>
                <w:sz w:val="22"/>
                <w:szCs w:val="22"/>
              </w:rPr>
            </w:pPr>
          </w:p>
          <w:p w14:paraId="6ABBC65A" w14:textId="77777777" w:rsidR="009C64D4" w:rsidRDefault="009C64D4" w:rsidP="00F90135">
            <w:pPr>
              <w:rPr>
                <w:rFonts w:ascii="Arial" w:hAnsi="Arial" w:cs="Arial"/>
                <w:b/>
                <w:sz w:val="22"/>
                <w:szCs w:val="22"/>
              </w:rPr>
            </w:pPr>
          </w:p>
          <w:p w14:paraId="06DEF8C1" w14:textId="77777777" w:rsidR="009C64D4" w:rsidRDefault="009C64D4" w:rsidP="00F90135">
            <w:pPr>
              <w:rPr>
                <w:rFonts w:ascii="Arial" w:hAnsi="Arial" w:cs="Arial"/>
                <w:b/>
                <w:sz w:val="22"/>
                <w:szCs w:val="22"/>
              </w:rPr>
            </w:pPr>
          </w:p>
          <w:p w14:paraId="2FDFBAB8" w14:textId="77777777" w:rsidR="009C64D4" w:rsidRDefault="009C64D4" w:rsidP="00F90135">
            <w:pPr>
              <w:rPr>
                <w:rFonts w:ascii="Arial" w:hAnsi="Arial" w:cs="Arial"/>
                <w:b/>
                <w:sz w:val="22"/>
                <w:szCs w:val="22"/>
              </w:rPr>
            </w:pPr>
          </w:p>
          <w:p w14:paraId="0188D4DF" w14:textId="77777777" w:rsidR="009C64D4" w:rsidRDefault="009C64D4" w:rsidP="00F90135">
            <w:pPr>
              <w:rPr>
                <w:rFonts w:ascii="Arial" w:hAnsi="Arial" w:cs="Arial"/>
                <w:b/>
                <w:sz w:val="22"/>
                <w:szCs w:val="22"/>
              </w:rPr>
            </w:pPr>
          </w:p>
          <w:p w14:paraId="38412758" w14:textId="77777777" w:rsidR="009C64D4" w:rsidRDefault="009C64D4" w:rsidP="00F90135">
            <w:pPr>
              <w:rPr>
                <w:rFonts w:ascii="Arial" w:hAnsi="Arial" w:cs="Arial"/>
                <w:b/>
                <w:sz w:val="22"/>
                <w:szCs w:val="22"/>
              </w:rPr>
            </w:pPr>
          </w:p>
          <w:p w14:paraId="2C0F9BB9" w14:textId="77777777" w:rsidR="009C64D4" w:rsidRDefault="009C64D4" w:rsidP="00F90135">
            <w:pPr>
              <w:rPr>
                <w:rFonts w:ascii="Arial" w:hAnsi="Arial" w:cs="Arial"/>
                <w:b/>
                <w:sz w:val="22"/>
                <w:szCs w:val="22"/>
              </w:rPr>
            </w:pPr>
          </w:p>
          <w:p w14:paraId="3D206824" w14:textId="77777777" w:rsidR="009C64D4" w:rsidRDefault="009C64D4" w:rsidP="00F90135">
            <w:pPr>
              <w:rPr>
                <w:rFonts w:ascii="Arial" w:hAnsi="Arial" w:cs="Arial"/>
                <w:b/>
                <w:sz w:val="22"/>
                <w:szCs w:val="22"/>
              </w:rPr>
            </w:pPr>
          </w:p>
          <w:p w14:paraId="28F93A26" w14:textId="77777777" w:rsidR="009C64D4" w:rsidRDefault="009C64D4" w:rsidP="00F90135">
            <w:pPr>
              <w:rPr>
                <w:rFonts w:ascii="Arial" w:hAnsi="Arial" w:cs="Arial"/>
                <w:b/>
                <w:sz w:val="22"/>
                <w:szCs w:val="22"/>
              </w:rPr>
            </w:pPr>
          </w:p>
          <w:p w14:paraId="20867153" w14:textId="77777777" w:rsidR="009C64D4" w:rsidRDefault="009C64D4" w:rsidP="00F90135">
            <w:pPr>
              <w:rPr>
                <w:rFonts w:ascii="Arial" w:hAnsi="Arial" w:cs="Arial"/>
                <w:b/>
                <w:sz w:val="22"/>
                <w:szCs w:val="22"/>
              </w:rPr>
            </w:pPr>
          </w:p>
          <w:p w14:paraId="67A80DAB" w14:textId="4D42AACF" w:rsidR="009C64D4" w:rsidRDefault="009C64D4" w:rsidP="00F90135">
            <w:pPr>
              <w:rPr>
                <w:rFonts w:ascii="Arial" w:hAnsi="Arial" w:cs="Arial"/>
                <w:b/>
                <w:sz w:val="22"/>
                <w:szCs w:val="22"/>
              </w:rPr>
            </w:pPr>
            <w:r>
              <w:rPr>
                <w:rFonts w:ascii="Arial" w:hAnsi="Arial" w:cs="Arial"/>
                <w:b/>
                <w:sz w:val="22"/>
                <w:szCs w:val="22"/>
              </w:rPr>
              <w:t>CM</w:t>
            </w:r>
          </w:p>
        </w:tc>
      </w:tr>
      <w:tr w:rsidR="00697D78" w:rsidRPr="00E92E90" w14:paraId="2C17CEAD" w14:textId="77777777" w:rsidTr="00CC684C">
        <w:tc>
          <w:tcPr>
            <w:tcW w:w="522" w:type="dxa"/>
          </w:tcPr>
          <w:p w14:paraId="76B6E6E9" w14:textId="275D469E" w:rsidR="009C64D4" w:rsidRDefault="009C64D4" w:rsidP="00367B66">
            <w:pPr>
              <w:rPr>
                <w:rFonts w:ascii="Arial" w:hAnsi="Arial" w:cs="Arial"/>
                <w:b/>
                <w:sz w:val="22"/>
                <w:szCs w:val="22"/>
              </w:rPr>
            </w:pPr>
            <w:r>
              <w:rPr>
                <w:rFonts w:ascii="Arial" w:hAnsi="Arial" w:cs="Arial"/>
                <w:b/>
                <w:sz w:val="22"/>
                <w:szCs w:val="22"/>
              </w:rPr>
              <w:t>2.5</w:t>
            </w:r>
          </w:p>
        </w:tc>
        <w:tc>
          <w:tcPr>
            <w:tcW w:w="7063" w:type="dxa"/>
          </w:tcPr>
          <w:p w14:paraId="61C5612B" w14:textId="56D7C7AD" w:rsidR="009C64D4" w:rsidRDefault="009C64D4" w:rsidP="009C64D4">
            <w:pPr>
              <w:rPr>
                <w:rFonts w:ascii="Arial" w:hAnsi="Arial" w:cs="Arial"/>
                <w:sz w:val="22"/>
                <w:szCs w:val="22"/>
              </w:rPr>
            </w:pPr>
            <w:r w:rsidRPr="009C64D4">
              <w:rPr>
                <w:rFonts w:ascii="Arial" w:hAnsi="Arial" w:cs="Arial"/>
                <w:b/>
                <w:sz w:val="22"/>
                <w:szCs w:val="22"/>
              </w:rPr>
              <w:t>Equality Mainstreaming Report</w:t>
            </w:r>
          </w:p>
        </w:tc>
        <w:tc>
          <w:tcPr>
            <w:tcW w:w="1463" w:type="dxa"/>
          </w:tcPr>
          <w:p w14:paraId="6C2D9772" w14:textId="77777777" w:rsidR="009C64D4" w:rsidRDefault="009C64D4" w:rsidP="00F90135">
            <w:pPr>
              <w:rPr>
                <w:rFonts w:ascii="Arial" w:hAnsi="Arial" w:cs="Arial"/>
                <w:b/>
                <w:sz w:val="22"/>
                <w:szCs w:val="22"/>
              </w:rPr>
            </w:pPr>
          </w:p>
        </w:tc>
      </w:tr>
      <w:tr w:rsidR="00697D78" w:rsidRPr="00E92E90" w14:paraId="140A17B5" w14:textId="77777777" w:rsidTr="00CC684C">
        <w:tc>
          <w:tcPr>
            <w:tcW w:w="522" w:type="dxa"/>
          </w:tcPr>
          <w:p w14:paraId="01B31406" w14:textId="77777777" w:rsidR="009C64D4" w:rsidRDefault="009C64D4" w:rsidP="00367B66">
            <w:pPr>
              <w:rPr>
                <w:rFonts w:ascii="Arial" w:hAnsi="Arial" w:cs="Arial"/>
                <w:b/>
                <w:sz w:val="22"/>
                <w:szCs w:val="22"/>
              </w:rPr>
            </w:pPr>
          </w:p>
        </w:tc>
        <w:tc>
          <w:tcPr>
            <w:tcW w:w="7063" w:type="dxa"/>
          </w:tcPr>
          <w:p w14:paraId="0E8FC193" w14:textId="77777777" w:rsidR="009C64D4" w:rsidRDefault="009C64D4" w:rsidP="009C64D4">
            <w:pPr>
              <w:rPr>
                <w:rFonts w:ascii="Arial" w:hAnsi="Arial" w:cs="Arial"/>
                <w:sz w:val="22"/>
                <w:szCs w:val="22"/>
              </w:rPr>
            </w:pPr>
          </w:p>
          <w:p w14:paraId="2E649D2B" w14:textId="52BAE2EE" w:rsidR="009C64D4" w:rsidRDefault="009C64D4" w:rsidP="009C64D4">
            <w:pPr>
              <w:rPr>
                <w:rFonts w:ascii="Arial" w:hAnsi="Arial" w:cs="Arial"/>
                <w:sz w:val="22"/>
                <w:szCs w:val="22"/>
              </w:rPr>
            </w:pPr>
            <w:r w:rsidRPr="009C64D4">
              <w:rPr>
                <w:rFonts w:ascii="Arial" w:hAnsi="Arial" w:cs="Arial"/>
                <w:sz w:val="22"/>
                <w:szCs w:val="22"/>
              </w:rPr>
              <w:t>The Equality and Diversity Advisor (RTG) presented a paper on the Equality Mainstreaming Update Report for discussion and awareness and h</w:t>
            </w:r>
            <w:r w:rsidR="007A6039">
              <w:rPr>
                <w:rFonts w:ascii="Arial" w:hAnsi="Arial" w:cs="Arial"/>
                <w:sz w:val="22"/>
                <w:szCs w:val="22"/>
              </w:rPr>
              <w:t>ighlighted the following points;</w:t>
            </w:r>
          </w:p>
          <w:p w14:paraId="009310DD" w14:textId="5121318B" w:rsidR="009C64D4" w:rsidRPr="009C64D4" w:rsidRDefault="009C64D4" w:rsidP="00CD05BC">
            <w:pPr>
              <w:pStyle w:val="ListParagraph"/>
              <w:numPr>
                <w:ilvl w:val="0"/>
                <w:numId w:val="6"/>
              </w:numPr>
              <w:rPr>
                <w:rFonts w:ascii="Arial" w:hAnsi="Arial" w:cs="Arial"/>
                <w:sz w:val="22"/>
                <w:szCs w:val="22"/>
              </w:rPr>
            </w:pPr>
            <w:r w:rsidRPr="009C64D4">
              <w:rPr>
                <w:rFonts w:ascii="Arial" w:hAnsi="Arial" w:cs="Arial"/>
                <w:sz w:val="22"/>
                <w:szCs w:val="22"/>
              </w:rPr>
              <w:t xml:space="preserve">Advised that the Equality Mainstreaming Update Report was considered at both Partnership Forum and Executive Team </w:t>
            </w:r>
            <w:r w:rsidR="00B3378F">
              <w:rPr>
                <w:rFonts w:ascii="Arial" w:hAnsi="Arial" w:cs="Arial"/>
                <w:sz w:val="22"/>
                <w:szCs w:val="22"/>
              </w:rPr>
              <w:t xml:space="preserve">(ET) </w:t>
            </w:r>
            <w:r w:rsidRPr="009C64D4">
              <w:rPr>
                <w:rFonts w:ascii="Arial" w:hAnsi="Arial" w:cs="Arial"/>
                <w:sz w:val="22"/>
                <w:szCs w:val="22"/>
              </w:rPr>
              <w:t>meetings and was well received at Staff Governance meeting, who provided some helpful feedback</w:t>
            </w:r>
            <w:r w:rsidR="00643B51">
              <w:rPr>
                <w:rFonts w:ascii="Arial" w:hAnsi="Arial" w:cs="Arial"/>
                <w:sz w:val="22"/>
                <w:szCs w:val="22"/>
              </w:rPr>
              <w:t xml:space="preserve"> for the report</w:t>
            </w:r>
            <w:r w:rsidRPr="009C64D4">
              <w:rPr>
                <w:rFonts w:ascii="Arial" w:hAnsi="Arial" w:cs="Arial"/>
                <w:sz w:val="22"/>
                <w:szCs w:val="22"/>
              </w:rPr>
              <w:t>.</w:t>
            </w:r>
          </w:p>
          <w:p w14:paraId="0F20A722" w14:textId="77777777" w:rsidR="00643B51" w:rsidRDefault="009C64D4" w:rsidP="00CD05BC">
            <w:pPr>
              <w:pStyle w:val="ListParagraph"/>
              <w:numPr>
                <w:ilvl w:val="0"/>
                <w:numId w:val="6"/>
              </w:numPr>
              <w:rPr>
                <w:rFonts w:ascii="Arial" w:hAnsi="Arial" w:cs="Arial"/>
                <w:sz w:val="22"/>
                <w:szCs w:val="22"/>
              </w:rPr>
            </w:pPr>
            <w:r w:rsidRPr="009C64D4">
              <w:rPr>
                <w:rFonts w:ascii="Arial" w:hAnsi="Arial" w:cs="Arial"/>
                <w:sz w:val="22"/>
                <w:szCs w:val="22"/>
              </w:rPr>
              <w:t>Noted that the report is on track to be published in April 2023 and provided the key points of the report including</w:t>
            </w:r>
            <w:r w:rsidR="00643B51">
              <w:rPr>
                <w:rFonts w:ascii="Arial" w:hAnsi="Arial" w:cs="Arial"/>
                <w:sz w:val="22"/>
                <w:szCs w:val="22"/>
              </w:rPr>
              <w:t>;</w:t>
            </w:r>
          </w:p>
          <w:p w14:paraId="5073EC6A" w14:textId="77777777" w:rsidR="00643B51" w:rsidRDefault="00643B51" w:rsidP="00643B51">
            <w:pPr>
              <w:pStyle w:val="ListParagraph"/>
              <w:rPr>
                <w:rFonts w:ascii="Arial" w:hAnsi="Arial" w:cs="Arial"/>
                <w:sz w:val="22"/>
                <w:szCs w:val="22"/>
              </w:rPr>
            </w:pPr>
            <w:r>
              <w:rPr>
                <w:rFonts w:ascii="Arial" w:hAnsi="Arial" w:cs="Arial"/>
                <w:sz w:val="22"/>
                <w:szCs w:val="22"/>
              </w:rPr>
              <w:t>-</w:t>
            </w:r>
            <w:r w:rsidR="009C64D4" w:rsidRPr="00643B51">
              <w:rPr>
                <w:rFonts w:ascii="Arial" w:hAnsi="Arial" w:cs="Arial"/>
                <w:sz w:val="22"/>
                <w:szCs w:val="22"/>
              </w:rPr>
              <w:t>Good progress has been made towards the equality outcomes that were set back in 2021 which included the work of the staff equality network updates.</w:t>
            </w:r>
          </w:p>
          <w:p w14:paraId="12452827" w14:textId="693901B1" w:rsidR="009C64D4" w:rsidRPr="00643B51" w:rsidRDefault="00643B51" w:rsidP="00643B51">
            <w:pPr>
              <w:pStyle w:val="ListParagraph"/>
              <w:rPr>
                <w:rFonts w:ascii="Arial" w:hAnsi="Arial" w:cs="Arial"/>
                <w:sz w:val="22"/>
                <w:szCs w:val="22"/>
              </w:rPr>
            </w:pPr>
            <w:r>
              <w:rPr>
                <w:rFonts w:ascii="Arial" w:hAnsi="Arial" w:cs="Arial"/>
                <w:sz w:val="22"/>
                <w:szCs w:val="22"/>
              </w:rPr>
              <w:t>-</w:t>
            </w:r>
            <w:r w:rsidR="00C606F4" w:rsidRPr="00643B51">
              <w:rPr>
                <w:rFonts w:ascii="Arial" w:hAnsi="Arial" w:cs="Arial"/>
                <w:sz w:val="22"/>
                <w:szCs w:val="22"/>
              </w:rPr>
              <w:t>Positive ac</w:t>
            </w:r>
            <w:r>
              <w:rPr>
                <w:rFonts w:ascii="Arial" w:hAnsi="Arial" w:cs="Arial"/>
                <w:sz w:val="22"/>
                <w:szCs w:val="22"/>
              </w:rPr>
              <w:t xml:space="preserve">tion that’s is more focused on </w:t>
            </w:r>
            <w:r w:rsidR="00C606F4" w:rsidRPr="00643B51">
              <w:rPr>
                <w:rFonts w:ascii="Arial" w:hAnsi="Arial" w:cs="Arial"/>
                <w:sz w:val="22"/>
                <w:szCs w:val="22"/>
              </w:rPr>
              <w:t>mainstreaming, including Gathering Views Community Engagement work, Carers Positive group and the development of the Scottish Bairns Hoose model.</w:t>
            </w:r>
          </w:p>
          <w:p w14:paraId="0C89EBCD" w14:textId="5C979238" w:rsidR="00C606F4" w:rsidRPr="00C606F4" w:rsidRDefault="00C606F4" w:rsidP="00CD05BC">
            <w:pPr>
              <w:pStyle w:val="ListParagraph"/>
              <w:numPr>
                <w:ilvl w:val="0"/>
                <w:numId w:val="6"/>
              </w:numPr>
              <w:rPr>
                <w:rFonts w:ascii="Arial" w:hAnsi="Arial" w:cs="Arial"/>
                <w:sz w:val="22"/>
                <w:szCs w:val="22"/>
              </w:rPr>
            </w:pPr>
            <w:r w:rsidRPr="00C606F4">
              <w:rPr>
                <w:rFonts w:ascii="Arial" w:hAnsi="Arial" w:cs="Arial"/>
                <w:sz w:val="22"/>
                <w:szCs w:val="22"/>
              </w:rPr>
              <w:t xml:space="preserve">Noted that the team are looking at the feedback received </w:t>
            </w:r>
            <w:r w:rsidR="00643B51">
              <w:rPr>
                <w:rFonts w:ascii="Arial" w:hAnsi="Arial" w:cs="Arial"/>
                <w:sz w:val="22"/>
                <w:szCs w:val="22"/>
              </w:rPr>
              <w:t>to date</w:t>
            </w:r>
            <w:r w:rsidRPr="00C606F4">
              <w:rPr>
                <w:rFonts w:ascii="Arial" w:hAnsi="Arial" w:cs="Arial"/>
                <w:sz w:val="22"/>
                <w:szCs w:val="22"/>
              </w:rPr>
              <w:t xml:space="preserve"> for their action plan which will help where they will focus their attention on before the main report is published in April 2025.</w:t>
            </w:r>
          </w:p>
          <w:p w14:paraId="0CCA61BF" w14:textId="5FF8A00E" w:rsidR="009C64D4" w:rsidRDefault="00C606F4" w:rsidP="00CD05BC">
            <w:pPr>
              <w:pStyle w:val="ListParagraph"/>
              <w:numPr>
                <w:ilvl w:val="0"/>
                <w:numId w:val="6"/>
              </w:numPr>
              <w:rPr>
                <w:rFonts w:ascii="Arial" w:hAnsi="Arial" w:cs="Arial"/>
                <w:sz w:val="22"/>
                <w:szCs w:val="22"/>
              </w:rPr>
            </w:pPr>
            <w:r w:rsidRPr="00C606F4">
              <w:rPr>
                <w:rFonts w:ascii="Arial" w:hAnsi="Arial" w:cs="Arial"/>
                <w:sz w:val="22"/>
                <w:szCs w:val="22"/>
              </w:rPr>
              <w:t>Advised that this report is for all of HIS and would welcome any comments or feedback from the Committee on this draft.</w:t>
            </w:r>
          </w:p>
          <w:p w14:paraId="602118EB" w14:textId="77777777" w:rsidR="00C606F4" w:rsidRPr="00C606F4" w:rsidRDefault="00C606F4" w:rsidP="00C606F4">
            <w:pPr>
              <w:ind w:left="360"/>
              <w:rPr>
                <w:rFonts w:ascii="Arial" w:hAnsi="Arial" w:cs="Arial"/>
                <w:sz w:val="22"/>
                <w:szCs w:val="22"/>
              </w:rPr>
            </w:pPr>
          </w:p>
          <w:p w14:paraId="19A4C632" w14:textId="3741EF1A" w:rsidR="00C606F4" w:rsidRDefault="00C606F4" w:rsidP="00C606F4">
            <w:pPr>
              <w:rPr>
                <w:rFonts w:ascii="Arial" w:hAnsi="Arial" w:cs="Arial"/>
                <w:sz w:val="22"/>
                <w:szCs w:val="22"/>
              </w:rPr>
            </w:pPr>
            <w:r w:rsidRPr="00C606F4">
              <w:rPr>
                <w:rFonts w:ascii="Arial" w:hAnsi="Arial" w:cs="Arial"/>
                <w:sz w:val="22"/>
                <w:szCs w:val="22"/>
              </w:rPr>
              <w:t>The Committee thanked RT</w:t>
            </w:r>
            <w:r>
              <w:rPr>
                <w:rFonts w:ascii="Arial" w:hAnsi="Arial" w:cs="Arial"/>
                <w:sz w:val="22"/>
                <w:szCs w:val="22"/>
              </w:rPr>
              <w:t>G</w:t>
            </w:r>
            <w:r w:rsidRPr="00C606F4">
              <w:rPr>
                <w:rFonts w:ascii="Arial" w:hAnsi="Arial" w:cs="Arial"/>
                <w:sz w:val="22"/>
                <w:szCs w:val="22"/>
              </w:rPr>
              <w:t xml:space="preserve"> for the update and </w:t>
            </w:r>
            <w:r w:rsidR="00643B51">
              <w:rPr>
                <w:rFonts w:ascii="Arial" w:hAnsi="Arial" w:cs="Arial"/>
                <w:sz w:val="22"/>
                <w:szCs w:val="22"/>
              </w:rPr>
              <w:t xml:space="preserve">raised the following </w:t>
            </w:r>
            <w:r w:rsidR="00584A66">
              <w:rPr>
                <w:rFonts w:ascii="Arial" w:hAnsi="Arial" w:cs="Arial"/>
                <w:sz w:val="22"/>
                <w:szCs w:val="22"/>
              </w:rPr>
              <w:t>points</w:t>
            </w:r>
            <w:r w:rsidR="00643B51">
              <w:rPr>
                <w:rFonts w:ascii="Arial" w:hAnsi="Arial" w:cs="Arial"/>
                <w:sz w:val="22"/>
                <w:szCs w:val="22"/>
              </w:rPr>
              <w:t>;</w:t>
            </w:r>
          </w:p>
          <w:p w14:paraId="1B6B4B98" w14:textId="77777777" w:rsidR="00C606F4" w:rsidRPr="00C606F4" w:rsidRDefault="00C606F4" w:rsidP="00CD05BC">
            <w:pPr>
              <w:pStyle w:val="ListParagraph"/>
              <w:numPr>
                <w:ilvl w:val="0"/>
                <w:numId w:val="7"/>
              </w:numPr>
              <w:rPr>
                <w:rFonts w:ascii="Arial" w:hAnsi="Arial" w:cs="Arial"/>
                <w:sz w:val="22"/>
                <w:szCs w:val="22"/>
              </w:rPr>
            </w:pPr>
            <w:r w:rsidRPr="00C606F4">
              <w:rPr>
                <w:rFonts w:ascii="Arial" w:hAnsi="Arial" w:cs="Arial"/>
                <w:sz w:val="22"/>
                <w:szCs w:val="22"/>
              </w:rPr>
              <w:t>A question relating to the four equality outcomes was raised about the wording and connotation behind it and was the intention to ensure both would be equalised. (Equality outcomes 3 and 4)</w:t>
            </w:r>
          </w:p>
          <w:p w14:paraId="1C45BC01" w14:textId="77777777" w:rsidR="00C606F4" w:rsidRPr="00C606F4" w:rsidRDefault="00C606F4" w:rsidP="00CD05BC">
            <w:pPr>
              <w:pStyle w:val="ListParagraph"/>
              <w:numPr>
                <w:ilvl w:val="0"/>
                <w:numId w:val="7"/>
              </w:numPr>
              <w:rPr>
                <w:rFonts w:ascii="Arial" w:hAnsi="Arial" w:cs="Arial"/>
                <w:sz w:val="22"/>
                <w:szCs w:val="22"/>
              </w:rPr>
            </w:pPr>
            <w:r w:rsidRPr="00C606F4">
              <w:rPr>
                <w:rFonts w:ascii="Arial" w:hAnsi="Arial" w:cs="Arial"/>
                <w:sz w:val="22"/>
                <w:szCs w:val="22"/>
              </w:rPr>
              <w:t xml:space="preserve">It was suggested that a breakdown of ethnicity for volunteers would be beneficial in the report. </w:t>
            </w:r>
          </w:p>
          <w:p w14:paraId="6368B690" w14:textId="4A6AC362" w:rsidR="00C606F4" w:rsidRPr="00C606F4" w:rsidRDefault="00C606F4" w:rsidP="00CD05BC">
            <w:pPr>
              <w:pStyle w:val="ListParagraph"/>
              <w:numPr>
                <w:ilvl w:val="0"/>
                <w:numId w:val="7"/>
              </w:numPr>
              <w:rPr>
                <w:rFonts w:ascii="Arial" w:hAnsi="Arial" w:cs="Arial"/>
                <w:sz w:val="22"/>
                <w:szCs w:val="22"/>
              </w:rPr>
            </w:pPr>
            <w:r w:rsidRPr="00C606F4">
              <w:rPr>
                <w:rFonts w:ascii="Arial" w:hAnsi="Arial" w:cs="Arial"/>
                <w:sz w:val="22"/>
                <w:szCs w:val="22"/>
              </w:rPr>
              <w:t>A question on whether health inequality would be considered in the report as the</w:t>
            </w:r>
            <w:r w:rsidR="00F47ED6">
              <w:rPr>
                <w:rFonts w:ascii="Arial" w:hAnsi="Arial" w:cs="Arial"/>
                <w:sz w:val="22"/>
                <w:szCs w:val="22"/>
              </w:rPr>
              <w:t>re</w:t>
            </w:r>
            <w:r w:rsidRPr="00C606F4">
              <w:rPr>
                <w:rFonts w:ascii="Arial" w:hAnsi="Arial" w:cs="Arial"/>
                <w:sz w:val="22"/>
                <w:szCs w:val="22"/>
              </w:rPr>
              <w:t xml:space="preserve"> isn’t much information on this</w:t>
            </w:r>
            <w:r w:rsidR="00643B51">
              <w:rPr>
                <w:rFonts w:ascii="Arial" w:hAnsi="Arial" w:cs="Arial"/>
                <w:sz w:val="22"/>
                <w:szCs w:val="22"/>
              </w:rPr>
              <w:t xml:space="preserve"> at present</w:t>
            </w:r>
            <w:r w:rsidRPr="00C606F4">
              <w:rPr>
                <w:rFonts w:ascii="Arial" w:hAnsi="Arial" w:cs="Arial"/>
                <w:sz w:val="22"/>
                <w:szCs w:val="22"/>
              </w:rPr>
              <w:t xml:space="preserve">.  </w:t>
            </w:r>
          </w:p>
          <w:p w14:paraId="274D6E5E" w14:textId="2230A7F7" w:rsidR="00C606F4" w:rsidRPr="00C606F4" w:rsidRDefault="00C606F4" w:rsidP="00CD05BC">
            <w:pPr>
              <w:pStyle w:val="ListParagraph"/>
              <w:numPr>
                <w:ilvl w:val="0"/>
                <w:numId w:val="7"/>
              </w:numPr>
              <w:rPr>
                <w:rFonts w:ascii="Arial" w:hAnsi="Arial" w:cs="Arial"/>
                <w:sz w:val="22"/>
                <w:szCs w:val="22"/>
              </w:rPr>
            </w:pPr>
            <w:r w:rsidRPr="00C606F4">
              <w:rPr>
                <w:rFonts w:ascii="Arial" w:hAnsi="Arial" w:cs="Arial"/>
                <w:sz w:val="22"/>
                <w:szCs w:val="22"/>
              </w:rPr>
              <w:t>On Equality Impact Assessments</w:t>
            </w:r>
            <w:r w:rsidR="00584A66">
              <w:rPr>
                <w:rFonts w:ascii="Arial" w:hAnsi="Arial" w:cs="Arial"/>
                <w:sz w:val="22"/>
                <w:szCs w:val="22"/>
              </w:rPr>
              <w:t xml:space="preserve"> (EQIAs)</w:t>
            </w:r>
            <w:r w:rsidRPr="00C606F4">
              <w:rPr>
                <w:rFonts w:ascii="Arial" w:hAnsi="Arial" w:cs="Arial"/>
                <w:sz w:val="22"/>
                <w:szCs w:val="22"/>
              </w:rPr>
              <w:t>, a question was raised on the inclusion of poverty exclusion and rural isolation in the report.</w:t>
            </w:r>
          </w:p>
          <w:p w14:paraId="52267D6D" w14:textId="6D647F1E" w:rsidR="00C606F4" w:rsidRDefault="00C606F4" w:rsidP="00CD05BC">
            <w:pPr>
              <w:pStyle w:val="ListParagraph"/>
              <w:numPr>
                <w:ilvl w:val="0"/>
                <w:numId w:val="7"/>
              </w:numPr>
              <w:rPr>
                <w:rFonts w:ascii="Arial" w:hAnsi="Arial" w:cs="Arial"/>
                <w:sz w:val="22"/>
                <w:szCs w:val="22"/>
              </w:rPr>
            </w:pPr>
            <w:r w:rsidRPr="00C606F4">
              <w:rPr>
                <w:rFonts w:ascii="Arial" w:hAnsi="Arial" w:cs="Arial"/>
                <w:sz w:val="22"/>
                <w:szCs w:val="22"/>
              </w:rPr>
              <w:t xml:space="preserve">On Statistical information, it was asked if statistics on volunteering and the services we are delivering could be incorporated into the report to provide to help identify the progress that has been made. </w:t>
            </w:r>
          </w:p>
          <w:p w14:paraId="436DA493" w14:textId="00183157" w:rsidR="00DC151B" w:rsidRDefault="00DC151B" w:rsidP="00CD05BC">
            <w:pPr>
              <w:pStyle w:val="ListParagraph"/>
              <w:numPr>
                <w:ilvl w:val="0"/>
                <w:numId w:val="7"/>
              </w:numPr>
              <w:rPr>
                <w:rFonts w:ascii="Arial" w:hAnsi="Arial" w:cs="Arial"/>
                <w:sz w:val="22"/>
                <w:szCs w:val="22"/>
              </w:rPr>
            </w:pPr>
            <w:r>
              <w:rPr>
                <w:rFonts w:ascii="Arial" w:hAnsi="Arial" w:cs="Arial"/>
                <w:sz w:val="22"/>
                <w:szCs w:val="22"/>
              </w:rPr>
              <w:t>I</w:t>
            </w:r>
            <w:r w:rsidRPr="00DC151B">
              <w:rPr>
                <w:rFonts w:ascii="Arial" w:hAnsi="Arial" w:cs="Arial"/>
                <w:sz w:val="22"/>
                <w:szCs w:val="22"/>
              </w:rPr>
              <w:t>t was a v</w:t>
            </w:r>
            <w:r w:rsidR="00584A66">
              <w:rPr>
                <w:rFonts w:ascii="Arial" w:hAnsi="Arial" w:cs="Arial"/>
                <w:sz w:val="22"/>
                <w:szCs w:val="22"/>
              </w:rPr>
              <w:t xml:space="preserve">ery thorough and clear report. </w:t>
            </w:r>
            <w:r w:rsidRPr="00DC151B">
              <w:rPr>
                <w:rFonts w:ascii="Arial" w:hAnsi="Arial" w:cs="Arial"/>
                <w:sz w:val="22"/>
                <w:szCs w:val="22"/>
              </w:rPr>
              <w:t>It show</w:t>
            </w:r>
            <w:r w:rsidR="00584A66">
              <w:rPr>
                <w:rFonts w:ascii="Arial" w:hAnsi="Arial" w:cs="Arial"/>
                <w:sz w:val="22"/>
                <w:szCs w:val="22"/>
              </w:rPr>
              <w:t>ed</w:t>
            </w:r>
            <w:r w:rsidRPr="00DC151B">
              <w:rPr>
                <w:rFonts w:ascii="Arial" w:hAnsi="Arial" w:cs="Arial"/>
                <w:sz w:val="22"/>
                <w:szCs w:val="22"/>
              </w:rPr>
              <w:t xml:space="preserve"> significant ac</w:t>
            </w:r>
            <w:r w:rsidR="00584A66">
              <w:rPr>
                <w:rFonts w:ascii="Arial" w:hAnsi="Arial" w:cs="Arial"/>
                <w:sz w:val="22"/>
                <w:szCs w:val="22"/>
              </w:rPr>
              <w:t>tivity and importantly described</w:t>
            </w:r>
            <w:r w:rsidRPr="00DC151B">
              <w:rPr>
                <w:rFonts w:ascii="Arial" w:hAnsi="Arial" w:cs="Arial"/>
                <w:sz w:val="22"/>
                <w:szCs w:val="22"/>
              </w:rPr>
              <w:t xml:space="preserve"> learning from monitoring and evaluation and the application of that learning.</w:t>
            </w:r>
          </w:p>
          <w:p w14:paraId="1AA3800A" w14:textId="77777777" w:rsidR="00C606F4" w:rsidRDefault="00C606F4" w:rsidP="00C606F4">
            <w:pPr>
              <w:pStyle w:val="ListParagraph"/>
              <w:rPr>
                <w:rFonts w:ascii="Arial" w:hAnsi="Arial" w:cs="Arial"/>
                <w:sz w:val="22"/>
                <w:szCs w:val="22"/>
              </w:rPr>
            </w:pPr>
          </w:p>
          <w:p w14:paraId="7740B9EC" w14:textId="5B639641" w:rsidR="00C606F4" w:rsidRDefault="00C606F4" w:rsidP="00C606F4">
            <w:pPr>
              <w:rPr>
                <w:rFonts w:ascii="Arial" w:hAnsi="Arial" w:cs="Arial"/>
                <w:sz w:val="22"/>
                <w:szCs w:val="22"/>
              </w:rPr>
            </w:pPr>
            <w:r w:rsidRPr="00C606F4">
              <w:rPr>
                <w:rFonts w:ascii="Arial" w:hAnsi="Arial" w:cs="Arial"/>
                <w:sz w:val="22"/>
                <w:szCs w:val="22"/>
              </w:rPr>
              <w:t>In response to the feedback and points raised the following assurance was provided to the Committee</w:t>
            </w:r>
            <w:r>
              <w:rPr>
                <w:rFonts w:ascii="Arial" w:hAnsi="Arial" w:cs="Arial"/>
                <w:sz w:val="22"/>
                <w:szCs w:val="22"/>
              </w:rPr>
              <w:t>;</w:t>
            </w:r>
          </w:p>
          <w:p w14:paraId="186E9ED2" w14:textId="77777777" w:rsidR="00C606F4" w:rsidRPr="00C606F4" w:rsidRDefault="00C606F4" w:rsidP="00CD05BC">
            <w:pPr>
              <w:pStyle w:val="ListParagraph"/>
              <w:numPr>
                <w:ilvl w:val="0"/>
                <w:numId w:val="8"/>
              </w:numPr>
              <w:rPr>
                <w:rFonts w:ascii="Arial" w:hAnsi="Arial" w:cs="Arial"/>
                <w:sz w:val="22"/>
                <w:szCs w:val="22"/>
              </w:rPr>
            </w:pPr>
            <w:r w:rsidRPr="00C606F4">
              <w:rPr>
                <w:rFonts w:ascii="Arial" w:hAnsi="Arial" w:cs="Arial"/>
                <w:sz w:val="22"/>
                <w:szCs w:val="22"/>
              </w:rPr>
              <w:t xml:space="preserve">Framing of equality outcomes, provided the rationale for this on equality outcomes 3 and 4, noted that there is work still to be done on this, and will be taken forward. </w:t>
            </w:r>
          </w:p>
          <w:p w14:paraId="07F22AFF" w14:textId="378CF201" w:rsidR="00C606F4" w:rsidRPr="00C606F4" w:rsidRDefault="00C606F4" w:rsidP="00CD05BC">
            <w:pPr>
              <w:pStyle w:val="ListParagraph"/>
              <w:numPr>
                <w:ilvl w:val="0"/>
                <w:numId w:val="8"/>
              </w:numPr>
              <w:rPr>
                <w:rFonts w:ascii="Arial" w:hAnsi="Arial" w:cs="Arial"/>
                <w:sz w:val="22"/>
                <w:szCs w:val="22"/>
              </w:rPr>
            </w:pPr>
            <w:r w:rsidRPr="00C606F4">
              <w:rPr>
                <w:rFonts w:ascii="Arial" w:hAnsi="Arial" w:cs="Arial"/>
                <w:sz w:val="22"/>
                <w:szCs w:val="22"/>
              </w:rPr>
              <w:t xml:space="preserve">Advised that talks around inclusive volunteering is taking place with colleagues and the volunteering team to discuss what can </w:t>
            </w:r>
            <w:r w:rsidR="00643B51">
              <w:rPr>
                <w:rFonts w:ascii="Arial" w:hAnsi="Arial" w:cs="Arial"/>
                <w:sz w:val="22"/>
                <w:szCs w:val="22"/>
              </w:rPr>
              <w:t>be done</w:t>
            </w:r>
            <w:r w:rsidRPr="00C606F4">
              <w:rPr>
                <w:rFonts w:ascii="Arial" w:hAnsi="Arial" w:cs="Arial"/>
                <w:sz w:val="22"/>
                <w:szCs w:val="22"/>
              </w:rPr>
              <w:t xml:space="preserve"> going forward. It was noted that the launch of the People’s Experience Volunteers was another attempt to diversify the approach to volunteering.</w:t>
            </w:r>
          </w:p>
          <w:p w14:paraId="7F850C58" w14:textId="352CE1F6" w:rsidR="00C606F4" w:rsidRPr="00C606F4" w:rsidRDefault="00C606F4" w:rsidP="00CD05BC">
            <w:pPr>
              <w:pStyle w:val="ListParagraph"/>
              <w:numPr>
                <w:ilvl w:val="0"/>
                <w:numId w:val="8"/>
              </w:numPr>
              <w:rPr>
                <w:rFonts w:ascii="Arial" w:hAnsi="Arial" w:cs="Arial"/>
                <w:sz w:val="22"/>
                <w:szCs w:val="22"/>
              </w:rPr>
            </w:pPr>
            <w:r w:rsidRPr="00C606F4">
              <w:rPr>
                <w:rFonts w:ascii="Arial" w:hAnsi="Arial" w:cs="Arial"/>
                <w:sz w:val="22"/>
                <w:szCs w:val="22"/>
              </w:rPr>
              <w:t xml:space="preserve">Advised that the wording for health inequality would be </w:t>
            </w:r>
            <w:r>
              <w:rPr>
                <w:rFonts w:ascii="Arial" w:hAnsi="Arial" w:cs="Arial"/>
                <w:sz w:val="22"/>
                <w:szCs w:val="22"/>
              </w:rPr>
              <w:t>reviewed</w:t>
            </w:r>
            <w:r w:rsidRPr="00C606F4">
              <w:rPr>
                <w:rFonts w:ascii="Arial" w:hAnsi="Arial" w:cs="Arial"/>
                <w:sz w:val="22"/>
                <w:szCs w:val="22"/>
              </w:rPr>
              <w:t>.</w:t>
            </w:r>
          </w:p>
          <w:p w14:paraId="28FE0FB7" w14:textId="77777777" w:rsidR="00C606F4" w:rsidRDefault="00C606F4" w:rsidP="00C606F4">
            <w:pPr>
              <w:rPr>
                <w:rFonts w:ascii="Arial" w:hAnsi="Arial" w:cs="Arial"/>
                <w:sz w:val="22"/>
                <w:szCs w:val="22"/>
              </w:rPr>
            </w:pPr>
          </w:p>
          <w:p w14:paraId="6324620C" w14:textId="0285915C" w:rsidR="00C606F4" w:rsidRDefault="00C606F4" w:rsidP="00C606F4">
            <w:pPr>
              <w:rPr>
                <w:rFonts w:ascii="Arial" w:hAnsi="Arial" w:cs="Arial"/>
                <w:sz w:val="22"/>
                <w:szCs w:val="22"/>
              </w:rPr>
            </w:pPr>
            <w:r w:rsidRPr="00C606F4">
              <w:rPr>
                <w:rFonts w:ascii="Arial" w:hAnsi="Arial" w:cs="Arial"/>
                <w:sz w:val="22"/>
                <w:szCs w:val="22"/>
              </w:rPr>
              <w:t>The Committee thanked R</w:t>
            </w:r>
            <w:r w:rsidR="00A706A9">
              <w:rPr>
                <w:rFonts w:ascii="Arial" w:hAnsi="Arial" w:cs="Arial"/>
                <w:sz w:val="22"/>
                <w:szCs w:val="22"/>
              </w:rPr>
              <w:t>TG</w:t>
            </w:r>
            <w:r w:rsidR="00643B51">
              <w:rPr>
                <w:rFonts w:ascii="Arial" w:hAnsi="Arial" w:cs="Arial"/>
                <w:sz w:val="22"/>
                <w:szCs w:val="22"/>
              </w:rPr>
              <w:t xml:space="preserve"> </w:t>
            </w:r>
            <w:r w:rsidRPr="00C606F4">
              <w:rPr>
                <w:rFonts w:ascii="Arial" w:hAnsi="Arial" w:cs="Arial"/>
                <w:sz w:val="22"/>
                <w:szCs w:val="22"/>
              </w:rPr>
              <w:t xml:space="preserve">for the report and looked forward to seeing the finalised version with the additional comments added from today’s meeting. </w:t>
            </w:r>
          </w:p>
          <w:p w14:paraId="15999656" w14:textId="77777777" w:rsidR="00643B51" w:rsidRDefault="00643B51" w:rsidP="00C606F4">
            <w:pPr>
              <w:rPr>
                <w:rFonts w:ascii="Arial" w:hAnsi="Arial" w:cs="Arial"/>
                <w:sz w:val="22"/>
                <w:szCs w:val="22"/>
              </w:rPr>
            </w:pPr>
          </w:p>
          <w:p w14:paraId="1688238B" w14:textId="35ADAF21" w:rsidR="00C606F4" w:rsidRPr="00C606F4" w:rsidRDefault="00C606F4" w:rsidP="00C606F4">
            <w:pPr>
              <w:rPr>
                <w:rFonts w:ascii="Arial" w:hAnsi="Arial" w:cs="Arial"/>
                <w:sz w:val="22"/>
                <w:szCs w:val="22"/>
              </w:rPr>
            </w:pPr>
            <w:r w:rsidRPr="00C606F4">
              <w:rPr>
                <w:rFonts w:ascii="Arial" w:hAnsi="Arial" w:cs="Arial"/>
                <w:sz w:val="22"/>
                <w:szCs w:val="22"/>
              </w:rPr>
              <w:t>It was agreed that if any of the Committee members have further comments, these should be sent by email to RTG before 20th March.</w:t>
            </w:r>
          </w:p>
          <w:p w14:paraId="4E13DA48" w14:textId="05D25721" w:rsidR="00C606F4" w:rsidRPr="00C606F4" w:rsidRDefault="00C606F4" w:rsidP="00C606F4">
            <w:pPr>
              <w:rPr>
                <w:rFonts w:ascii="Arial" w:hAnsi="Arial" w:cs="Arial"/>
                <w:sz w:val="22"/>
                <w:szCs w:val="22"/>
              </w:rPr>
            </w:pPr>
          </w:p>
        </w:tc>
        <w:tc>
          <w:tcPr>
            <w:tcW w:w="1463" w:type="dxa"/>
          </w:tcPr>
          <w:p w14:paraId="6AA9ED86" w14:textId="77777777" w:rsidR="009C64D4" w:rsidRDefault="009C64D4" w:rsidP="00F90135">
            <w:pPr>
              <w:rPr>
                <w:rFonts w:ascii="Arial" w:hAnsi="Arial" w:cs="Arial"/>
                <w:b/>
                <w:sz w:val="22"/>
                <w:szCs w:val="22"/>
              </w:rPr>
            </w:pPr>
          </w:p>
        </w:tc>
      </w:tr>
      <w:tr w:rsidR="00697D78" w:rsidRPr="00E92E90" w14:paraId="2C1EE02F" w14:textId="77777777" w:rsidTr="00CC684C">
        <w:tc>
          <w:tcPr>
            <w:tcW w:w="522" w:type="dxa"/>
          </w:tcPr>
          <w:p w14:paraId="505B49D6" w14:textId="69EB601E" w:rsidR="00EA4E8D" w:rsidRDefault="00EA4E8D" w:rsidP="00367B66">
            <w:pPr>
              <w:rPr>
                <w:rFonts w:ascii="Arial" w:hAnsi="Arial" w:cs="Arial"/>
                <w:b/>
                <w:sz w:val="22"/>
                <w:szCs w:val="22"/>
              </w:rPr>
            </w:pPr>
            <w:r>
              <w:rPr>
                <w:rFonts w:ascii="Arial" w:hAnsi="Arial" w:cs="Arial"/>
                <w:b/>
                <w:sz w:val="22"/>
                <w:szCs w:val="22"/>
              </w:rPr>
              <w:t>2.6</w:t>
            </w:r>
          </w:p>
        </w:tc>
        <w:tc>
          <w:tcPr>
            <w:tcW w:w="7063" w:type="dxa"/>
          </w:tcPr>
          <w:p w14:paraId="592C82DD" w14:textId="69922F31" w:rsidR="00EA4E8D" w:rsidRPr="00EA4E8D" w:rsidRDefault="00EA4E8D" w:rsidP="009C64D4">
            <w:pPr>
              <w:rPr>
                <w:rFonts w:ascii="Arial" w:hAnsi="Arial" w:cs="Arial"/>
                <w:b/>
                <w:sz w:val="22"/>
                <w:szCs w:val="22"/>
              </w:rPr>
            </w:pPr>
            <w:r w:rsidRPr="00EA4E8D">
              <w:rPr>
                <w:rFonts w:ascii="Arial" w:hAnsi="Arial" w:cs="Arial"/>
                <w:b/>
                <w:sz w:val="22"/>
                <w:szCs w:val="22"/>
              </w:rPr>
              <w:t>Corporate Parenting and Children’s Rights Report 2023</w:t>
            </w:r>
          </w:p>
        </w:tc>
        <w:tc>
          <w:tcPr>
            <w:tcW w:w="1463" w:type="dxa"/>
          </w:tcPr>
          <w:p w14:paraId="1BA5363F" w14:textId="77777777" w:rsidR="00EA4E8D" w:rsidRDefault="00EA4E8D" w:rsidP="00F90135">
            <w:pPr>
              <w:rPr>
                <w:rFonts w:ascii="Arial" w:hAnsi="Arial" w:cs="Arial"/>
                <w:b/>
                <w:sz w:val="22"/>
                <w:szCs w:val="22"/>
              </w:rPr>
            </w:pPr>
          </w:p>
        </w:tc>
      </w:tr>
      <w:tr w:rsidR="00697D78" w:rsidRPr="00E92E90" w14:paraId="49CCADFE" w14:textId="77777777" w:rsidTr="00CC684C">
        <w:tc>
          <w:tcPr>
            <w:tcW w:w="522" w:type="dxa"/>
          </w:tcPr>
          <w:p w14:paraId="73C5BE44" w14:textId="77777777" w:rsidR="00EA4E8D" w:rsidRDefault="00EA4E8D" w:rsidP="00367B66">
            <w:pPr>
              <w:rPr>
                <w:rFonts w:ascii="Arial" w:hAnsi="Arial" w:cs="Arial"/>
                <w:b/>
                <w:sz w:val="22"/>
                <w:szCs w:val="22"/>
              </w:rPr>
            </w:pPr>
          </w:p>
        </w:tc>
        <w:tc>
          <w:tcPr>
            <w:tcW w:w="7063" w:type="dxa"/>
          </w:tcPr>
          <w:p w14:paraId="29D71A93" w14:textId="77777777" w:rsidR="00A706A9" w:rsidRDefault="00A706A9" w:rsidP="00EA4E8D">
            <w:pPr>
              <w:rPr>
                <w:rFonts w:ascii="Arial" w:hAnsi="Arial" w:cs="Arial"/>
                <w:sz w:val="22"/>
                <w:szCs w:val="22"/>
              </w:rPr>
            </w:pPr>
          </w:p>
          <w:p w14:paraId="79B08152" w14:textId="59263549" w:rsidR="00EA4E8D" w:rsidRDefault="00EA4E8D" w:rsidP="00EA4E8D">
            <w:pPr>
              <w:rPr>
                <w:rFonts w:ascii="Arial" w:hAnsi="Arial" w:cs="Arial"/>
                <w:sz w:val="22"/>
                <w:szCs w:val="22"/>
              </w:rPr>
            </w:pPr>
            <w:r w:rsidRPr="00EA4E8D">
              <w:rPr>
                <w:rFonts w:ascii="Arial" w:hAnsi="Arial" w:cs="Arial"/>
                <w:sz w:val="22"/>
                <w:szCs w:val="22"/>
              </w:rPr>
              <w:t>The Public Involvement Co-ordinator (RH) presented a paper to the Committee for discussion and approval and highlighted the following points</w:t>
            </w:r>
            <w:r>
              <w:rPr>
                <w:rFonts w:ascii="Arial" w:hAnsi="Arial" w:cs="Arial"/>
                <w:sz w:val="22"/>
                <w:szCs w:val="22"/>
              </w:rPr>
              <w:t>;</w:t>
            </w:r>
            <w:r>
              <w:t xml:space="preserve"> </w:t>
            </w:r>
            <w:r w:rsidRPr="00EA4E8D">
              <w:rPr>
                <w:rFonts w:ascii="Arial" w:hAnsi="Arial" w:cs="Arial"/>
                <w:sz w:val="22"/>
                <w:szCs w:val="22"/>
              </w:rPr>
              <w:tab/>
            </w:r>
          </w:p>
          <w:p w14:paraId="4706A4CF" w14:textId="3CA50E38" w:rsidR="00EA4E8D" w:rsidRDefault="00EA4E8D" w:rsidP="00CD05BC">
            <w:pPr>
              <w:pStyle w:val="ListParagraph"/>
              <w:numPr>
                <w:ilvl w:val="0"/>
                <w:numId w:val="9"/>
              </w:numPr>
              <w:rPr>
                <w:rFonts w:ascii="Arial" w:hAnsi="Arial" w:cs="Arial"/>
                <w:sz w:val="22"/>
                <w:szCs w:val="22"/>
              </w:rPr>
            </w:pPr>
            <w:r w:rsidRPr="00EA4E8D">
              <w:rPr>
                <w:rFonts w:ascii="Arial" w:hAnsi="Arial" w:cs="Arial"/>
                <w:sz w:val="22"/>
                <w:szCs w:val="22"/>
              </w:rPr>
              <w:t>Advised the combined Corporate Parenting and Children’s Rights report has been concluded by the Executive Team. It was noted that contribution to this report had been made by both the Children and Young People Working Group (CYPWG) and the Young People Key Delivery Area Network (CYPKDAN)</w:t>
            </w:r>
          </w:p>
          <w:p w14:paraId="176D9198" w14:textId="77777777" w:rsidR="00EA4E8D" w:rsidRPr="00EA4E8D" w:rsidRDefault="00EA4E8D" w:rsidP="00CD05BC">
            <w:pPr>
              <w:pStyle w:val="ListParagraph"/>
              <w:numPr>
                <w:ilvl w:val="0"/>
                <w:numId w:val="9"/>
              </w:numPr>
              <w:rPr>
                <w:rFonts w:ascii="Arial" w:hAnsi="Arial" w:cs="Arial"/>
                <w:sz w:val="22"/>
                <w:szCs w:val="22"/>
              </w:rPr>
            </w:pPr>
            <w:r w:rsidRPr="00EA4E8D">
              <w:rPr>
                <w:rFonts w:ascii="Arial" w:hAnsi="Arial" w:cs="Arial"/>
                <w:sz w:val="22"/>
                <w:szCs w:val="22"/>
              </w:rPr>
              <w:t xml:space="preserve">Noted that HIS are required to publish this report every three years, and highlighted this was the first time both reports have been combined. </w:t>
            </w:r>
          </w:p>
          <w:p w14:paraId="1E420F38" w14:textId="47F97851" w:rsidR="00EA4E8D" w:rsidRPr="00EA4E8D" w:rsidRDefault="00EA4E8D" w:rsidP="00CD05BC">
            <w:pPr>
              <w:pStyle w:val="ListParagraph"/>
              <w:numPr>
                <w:ilvl w:val="0"/>
                <w:numId w:val="9"/>
              </w:numPr>
              <w:rPr>
                <w:rFonts w:ascii="Arial" w:hAnsi="Arial" w:cs="Arial"/>
                <w:sz w:val="22"/>
                <w:szCs w:val="22"/>
              </w:rPr>
            </w:pPr>
            <w:r w:rsidRPr="00EA4E8D">
              <w:rPr>
                <w:rFonts w:ascii="Arial" w:hAnsi="Arial" w:cs="Arial"/>
                <w:sz w:val="22"/>
                <w:szCs w:val="22"/>
              </w:rPr>
              <w:t>Advised that the report is due to be p</w:t>
            </w:r>
            <w:r w:rsidR="00A706A9">
              <w:rPr>
                <w:rFonts w:ascii="Arial" w:hAnsi="Arial" w:cs="Arial"/>
                <w:sz w:val="22"/>
                <w:szCs w:val="22"/>
              </w:rPr>
              <w:t xml:space="preserve">ublished in April </w:t>
            </w:r>
            <w:r w:rsidR="00F47ED6">
              <w:rPr>
                <w:rFonts w:ascii="Arial" w:hAnsi="Arial" w:cs="Arial"/>
                <w:sz w:val="22"/>
                <w:szCs w:val="22"/>
              </w:rPr>
              <w:t>2023 and</w:t>
            </w:r>
            <w:r w:rsidR="00A706A9">
              <w:rPr>
                <w:rFonts w:ascii="Arial" w:hAnsi="Arial" w:cs="Arial"/>
                <w:sz w:val="22"/>
                <w:szCs w:val="22"/>
              </w:rPr>
              <w:t xml:space="preserve"> </w:t>
            </w:r>
            <w:r w:rsidRPr="00EA4E8D">
              <w:rPr>
                <w:rFonts w:ascii="Arial" w:hAnsi="Arial" w:cs="Arial"/>
                <w:sz w:val="22"/>
                <w:szCs w:val="22"/>
              </w:rPr>
              <w:t>currently linking in with colleagues from HIS-CE and Communications team to produce an animation or video to accompany the report making it more accessible for children and young people.</w:t>
            </w:r>
          </w:p>
          <w:p w14:paraId="3FECD32B" w14:textId="77777777" w:rsidR="00EA4E8D" w:rsidRPr="00EA4E8D" w:rsidRDefault="00EA4E8D" w:rsidP="00CD05BC">
            <w:pPr>
              <w:pStyle w:val="ListParagraph"/>
              <w:numPr>
                <w:ilvl w:val="0"/>
                <w:numId w:val="9"/>
              </w:numPr>
              <w:rPr>
                <w:rFonts w:ascii="Arial" w:hAnsi="Arial" w:cs="Arial"/>
                <w:sz w:val="22"/>
                <w:szCs w:val="22"/>
              </w:rPr>
            </w:pPr>
            <w:r w:rsidRPr="00EA4E8D">
              <w:rPr>
                <w:rFonts w:ascii="Arial" w:hAnsi="Arial" w:cs="Arial"/>
                <w:sz w:val="22"/>
                <w:szCs w:val="22"/>
              </w:rPr>
              <w:t>Noted that good progress had been made in delivering the actions from the 2020/23 report and provided some examples.</w:t>
            </w:r>
          </w:p>
          <w:p w14:paraId="5734A4CF" w14:textId="6BD219A0" w:rsidR="00EA4E8D" w:rsidRDefault="00EA4E8D" w:rsidP="00CD05BC">
            <w:pPr>
              <w:pStyle w:val="ListParagraph"/>
              <w:numPr>
                <w:ilvl w:val="0"/>
                <w:numId w:val="9"/>
              </w:numPr>
              <w:rPr>
                <w:rFonts w:ascii="Arial" w:hAnsi="Arial" w:cs="Arial"/>
                <w:sz w:val="22"/>
                <w:szCs w:val="22"/>
              </w:rPr>
            </w:pPr>
            <w:r w:rsidRPr="00EA4E8D">
              <w:rPr>
                <w:rFonts w:ascii="Arial" w:hAnsi="Arial" w:cs="Arial"/>
                <w:sz w:val="22"/>
                <w:szCs w:val="22"/>
              </w:rPr>
              <w:t>Highlighted that the new plan for 2023/26 links to the United Nations Convention on the Rights of the Child (UNCRC).</w:t>
            </w:r>
          </w:p>
          <w:p w14:paraId="762E000A" w14:textId="77777777" w:rsidR="00EA4E8D" w:rsidRPr="00EA4E8D" w:rsidRDefault="00EA4E8D" w:rsidP="00EA4E8D">
            <w:pPr>
              <w:pStyle w:val="ListParagraph"/>
              <w:rPr>
                <w:rFonts w:ascii="Arial" w:hAnsi="Arial" w:cs="Arial"/>
                <w:sz w:val="22"/>
                <w:szCs w:val="22"/>
              </w:rPr>
            </w:pPr>
          </w:p>
          <w:p w14:paraId="231F4619" w14:textId="55275E42" w:rsidR="00EA4E8D" w:rsidRDefault="00EA4E8D" w:rsidP="00EA4E8D">
            <w:pPr>
              <w:rPr>
                <w:rFonts w:ascii="Arial" w:hAnsi="Arial" w:cs="Arial"/>
                <w:sz w:val="22"/>
                <w:szCs w:val="22"/>
              </w:rPr>
            </w:pPr>
            <w:r w:rsidRPr="00EA4E8D">
              <w:rPr>
                <w:rFonts w:ascii="Arial" w:hAnsi="Arial" w:cs="Arial"/>
                <w:sz w:val="22"/>
                <w:szCs w:val="22"/>
              </w:rPr>
              <w:t>The Committee thanked R</w:t>
            </w:r>
            <w:r>
              <w:rPr>
                <w:rFonts w:ascii="Arial" w:hAnsi="Arial" w:cs="Arial"/>
                <w:sz w:val="22"/>
                <w:szCs w:val="22"/>
              </w:rPr>
              <w:t xml:space="preserve">H </w:t>
            </w:r>
            <w:r w:rsidRPr="00EA4E8D">
              <w:rPr>
                <w:rFonts w:ascii="Arial" w:hAnsi="Arial" w:cs="Arial"/>
                <w:sz w:val="22"/>
                <w:szCs w:val="22"/>
              </w:rPr>
              <w:t xml:space="preserve">for providing the overview of the report </w:t>
            </w:r>
            <w:r>
              <w:rPr>
                <w:rFonts w:ascii="Arial" w:hAnsi="Arial" w:cs="Arial"/>
                <w:sz w:val="22"/>
                <w:szCs w:val="22"/>
              </w:rPr>
              <w:t>and raised the following points;</w:t>
            </w:r>
          </w:p>
          <w:p w14:paraId="6257DFD8" w14:textId="3B298CDB" w:rsidR="00EA4E8D" w:rsidRDefault="00EA4E8D" w:rsidP="00CD05BC">
            <w:pPr>
              <w:pStyle w:val="ListParagraph"/>
              <w:numPr>
                <w:ilvl w:val="0"/>
                <w:numId w:val="10"/>
              </w:numPr>
              <w:rPr>
                <w:rFonts w:ascii="Arial" w:hAnsi="Arial" w:cs="Arial"/>
                <w:sz w:val="22"/>
                <w:szCs w:val="22"/>
              </w:rPr>
            </w:pPr>
            <w:r w:rsidRPr="00EA4E8D">
              <w:rPr>
                <w:rFonts w:ascii="Arial" w:hAnsi="Arial" w:cs="Arial"/>
                <w:sz w:val="22"/>
                <w:szCs w:val="22"/>
              </w:rPr>
              <w:t>Noted that following the Quality Performance Committee, there appeared to be a slight lack of understanding around the meaning of Corporate Parenting</w:t>
            </w:r>
            <w:r w:rsidR="00A706A9">
              <w:rPr>
                <w:rFonts w:ascii="Arial" w:hAnsi="Arial" w:cs="Arial"/>
                <w:sz w:val="22"/>
                <w:szCs w:val="22"/>
              </w:rPr>
              <w:t xml:space="preserve"> and highlighted </w:t>
            </w:r>
            <w:r w:rsidR="00A706A9" w:rsidRPr="00EA4E8D">
              <w:rPr>
                <w:rFonts w:ascii="Arial" w:hAnsi="Arial" w:cs="Arial"/>
                <w:sz w:val="22"/>
                <w:szCs w:val="22"/>
              </w:rPr>
              <w:t>there</w:t>
            </w:r>
            <w:r w:rsidRPr="00EA4E8D">
              <w:rPr>
                <w:rFonts w:ascii="Arial" w:hAnsi="Arial" w:cs="Arial"/>
                <w:sz w:val="22"/>
                <w:szCs w:val="22"/>
              </w:rPr>
              <w:t xml:space="preserve"> is a possibility of a development opportunity on this with training on the meaning.</w:t>
            </w:r>
          </w:p>
          <w:p w14:paraId="172AD8F8" w14:textId="77777777" w:rsidR="00EA4E8D" w:rsidRPr="00EA4E8D" w:rsidRDefault="00EA4E8D" w:rsidP="00CD05BC">
            <w:pPr>
              <w:pStyle w:val="ListParagraph"/>
              <w:numPr>
                <w:ilvl w:val="0"/>
                <w:numId w:val="10"/>
              </w:numPr>
              <w:rPr>
                <w:rFonts w:ascii="Arial" w:hAnsi="Arial" w:cs="Arial"/>
                <w:sz w:val="22"/>
                <w:szCs w:val="22"/>
              </w:rPr>
            </w:pPr>
            <w:r w:rsidRPr="00EA4E8D">
              <w:rPr>
                <w:rFonts w:ascii="Arial" w:hAnsi="Arial" w:cs="Arial"/>
                <w:sz w:val="22"/>
                <w:szCs w:val="22"/>
              </w:rPr>
              <w:t>Applauded the successful combination of the two reports and found this worked very well.</w:t>
            </w:r>
          </w:p>
          <w:p w14:paraId="6A1F0DDE" w14:textId="01B786BE" w:rsidR="00EA4E8D" w:rsidRPr="00EA4E8D" w:rsidRDefault="00EA4E8D" w:rsidP="00CD05BC">
            <w:pPr>
              <w:pStyle w:val="ListParagraph"/>
              <w:numPr>
                <w:ilvl w:val="0"/>
                <w:numId w:val="10"/>
              </w:numPr>
              <w:rPr>
                <w:rFonts w:ascii="Arial" w:hAnsi="Arial" w:cs="Arial"/>
                <w:sz w:val="22"/>
                <w:szCs w:val="22"/>
              </w:rPr>
            </w:pPr>
            <w:r w:rsidRPr="00EA4E8D">
              <w:rPr>
                <w:rFonts w:ascii="Arial" w:hAnsi="Arial" w:cs="Arial"/>
                <w:sz w:val="22"/>
                <w:szCs w:val="22"/>
              </w:rPr>
              <w:t xml:space="preserve">A question was raised about the morality of paying children to give their thoughts, would this be the right thing to </w:t>
            </w:r>
            <w:r w:rsidR="00F47ED6" w:rsidRPr="00EA4E8D">
              <w:rPr>
                <w:rFonts w:ascii="Arial" w:hAnsi="Arial" w:cs="Arial"/>
                <w:sz w:val="22"/>
                <w:szCs w:val="22"/>
              </w:rPr>
              <w:t xml:space="preserve">do. </w:t>
            </w:r>
          </w:p>
          <w:p w14:paraId="66D04562" w14:textId="03C737F0" w:rsidR="00EA4E8D" w:rsidRPr="00EA4E8D" w:rsidRDefault="00EA4E8D" w:rsidP="00CD05BC">
            <w:pPr>
              <w:pStyle w:val="ListParagraph"/>
              <w:numPr>
                <w:ilvl w:val="0"/>
                <w:numId w:val="10"/>
              </w:numPr>
              <w:rPr>
                <w:rFonts w:ascii="Arial" w:hAnsi="Arial" w:cs="Arial"/>
                <w:sz w:val="22"/>
                <w:szCs w:val="22"/>
              </w:rPr>
            </w:pPr>
            <w:r w:rsidRPr="00EA4E8D">
              <w:rPr>
                <w:rFonts w:ascii="Arial" w:hAnsi="Arial" w:cs="Arial"/>
                <w:sz w:val="22"/>
                <w:szCs w:val="22"/>
              </w:rPr>
              <w:t xml:space="preserve">Thought there was a contrast between this and the other reports discussed at today’s meeting and </w:t>
            </w:r>
            <w:r w:rsidR="00A706A9">
              <w:rPr>
                <w:rFonts w:ascii="Arial" w:hAnsi="Arial" w:cs="Arial"/>
                <w:sz w:val="22"/>
                <w:szCs w:val="22"/>
              </w:rPr>
              <w:t>suggested the report could</w:t>
            </w:r>
            <w:r w:rsidRPr="00EA4E8D">
              <w:rPr>
                <w:rFonts w:ascii="Arial" w:hAnsi="Arial" w:cs="Arial"/>
                <w:sz w:val="22"/>
                <w:szCs w:val="22"/>
              </w:rPr>
              <w:t xml:space="preserve"> benefit from clearer reporting on what’s happening and the impact it’s had.</w:t>
            </w:r>
            <w:r w:rsidR="00A706A9">
              <w:rPr>
                <w:rFonts w:ascii="Arial" w:hAnsi="Arial" w:cs="Arial"/>
                <w:sz w:val="22"/>
                <w:szCs w:val="22"/>
              </w:rPr>
              <w:t xml:space="preserve"> Highlighted that t</w:t>
            </w:r>
            <w:r w:rsidRPr="00EA4E8D">
              <w:rPr>
                <w:rFonts w:ascii="Arial" w:hAnsi="Arial" w:cs="Arial"/>
                <w:sz w:val="22"/>
                <w:szCs w:val="22"/>
              </w:rPr>
              <w:t xml:space="preserve">his should be look at for future reporting.  </w:t>
            </w:r>
          </w:p>
          <w:p w14:paraId="5293C4E6" w14:textId="2E392B93" w:rsidR="00EA4E8D" w:rsidRDefault="00EA4E8D" w:rsidP="00CD05BC">
            <w:pPr>
              <w:pStyle w:val="ListParagraph"/>
              <w:numPr>
                <w:ilvl w:val="0"/>
                <w:numId w:val="10"/>
              </w:numPr>
              <w:rPr>
                <w:rFonts w:ascii="Arial" w:hAnsi="Arial" w:cs="Arial"/>
                <w:sz w:val="22"/>
                <w:szCs w:val="22"/>
              </w:rPr>
            </w:pPr>
            <w:r w:rsidRPr="00EA4E8D">
              <w:rPr>
                <w:rFonts w:ascii="Arial" w:hAnsi="Arial" w:cs="Arial"/>
                <w:sz w:val="22"/>
                <w:szCs w:val="22"/>
              </w:rPr>
              <w:t xml:space="preserve">A recommendation was made that the evidence of impact could be highlighted in the animation being produced for </w:t>
            </w:r>
            <w:r>
              <w:rPr>
                <w:rFonts w:ascii="Arial" w:hAnsi="Arial" w:cs="Arial"/>
                <w:sz w:val="22"/>
                <w:szCs w:val="22"/>
              </w:rPr>
              <w:t>the report.</w:t>
            </w:r>
          </w:p>
          <w:p w14:paraId="62496B2F" w14:textId="77777777" w:rsidR="00EA4E8D" w:rsidRDefault="00EA4E8D" w:rsidP="00EA4E8D">
            <w:pPr>
              <w:pStyle w:val="ListParagraph"/>
              <w:rPr>
                <w:rFonts w:ascii="Arial" w:hAnsi="Arial" w:cs="Arial"/>
                <w:sz w:val="22"/>
                <w:szCs w:val="22"/>
              </w:rPr>
            </w:pPr>
          </w:p>
          <w:p w14:paraId="62EED593" w14:textId="592087A6" w:rsidR="00EA4E8D" w:rsidRPr="00EA4E8D" w:rsidRDefault="00EA4E8D" w:rsidP="00EA4E8D">
            <w:pPr>
              <w:rPr>
                <w:rFonts w:ascii="Arial" w:hAnsi="Arial" w:cs="Arial"/>
                <w:sz w:val="22"/>
                <w:szCs w:val="22"/>
              </w:rPr>
            </w:pPr>
            <w:r w:rsidRPr="00EA4E8D">
              <w:rPr>
                <w:rFonts w:ascii="Arial" w:hAnsi="Arial" w:cs="Arial"/>
                <w:sz w:val="22"/>
                <w:szCs w:val="22"/>
              </w:rPr>
              <w:t>The Committee approved the Corporate Parenting and Children’s Rights Report 2023</w:t>
            </w:r>
          </w:p>
          <w:p w14:paraId="04213629" w14:textId="6BA202E5" w:rsidR="00EA4E8D" w:rsidRPr="00EA4E8D" w:rsidRDefault="00EA4E8D" w:rsidP="00EA4E8D">
            <w:pPr>
              <w:rPr>
                <w:rFonts w:ascii="Arial" w:hAnsi="Arial" w:cs="Arial"/>
                <w:sz w:val="22"/>
                <w:szCs w:val="22"/>
              </w:rPr>
            </w:pPr>
          </w:p>
        </w:tc>
        <w:tc>
          <w:tcPr>
            <w:tcW w:w="1463" w:type="dxa"/>
          </w:tcPr>
          <w:p w14:paraId="09277553" w14:textId="77777777" w:rsidR="00EA4E8D" w:rsidRDefault="00EA4E8D" w:rsidP="00F90135">
            <w:pPr>
              <w:rPr>
                <w:rFonts w:ascii="Arial" w:hAnsi="Arial" w:cs="Arial"/>
                <w:b/>
                <w:sz w:val="22"/>
                <w:szCs w:val="22"/>
              </w:rPr>
            </w:pPr>
          </w:p>
        </w:tc>
      </w:tr>
      <w:tr w:rsidR="00697D78" w:rsidRPr="00E92E90" w14:paraId="68FD7C30" w14:textId="77777777" w:rsidTr="00CC684C">
        <w:tc>
          <w:tcPr>
            <w:tcW w:w="522" w:type="dxa"/>
          </w:tcPr>
          <w:p w14:paraId="5E3B3FB1" w14:textId="363555D2" w:rsidR="00CC684C" w:rsidRDefault="00CC684C" w:rsidP="00367B66">
            <w:pPr>
              <w:rPr>
                <w:rFonts w:ascii="Arial" w:hAnsi="Arial" w:cs="Arial"/>
                <w:b/>
                <w:sz w:val="22"/>
                <w:szCs w:val="22"/>
              </w:rPr>
            </w:pPr>
            <w:r>
              <w:rPr>
                <w:rFonts w:ascii="Arial" w:hAnsi="Arial" w:cs="Arial"/>
                <w:b/>
                <w:sz w:val="22"/>
                <w:szCs w:val="22"/>
              </w:rPr>
              <w:t>2.7</w:t>
            </w:r>
          </w:p>
        </w:tc>
        <w:tc>
          <w:tcPr>
            <w:tcW w:w="7063" w:type="dxa"/>
          </w:tcPr>
          <w:p w14:paraId="220749F6" w14:textId="720F5EB1" w:rsidR="00CC684C" w:rsidRPr="00CC684C" w:rsidRDefault="00CC684C" w:rsidP="00EA4E8D">
            <w:pPr>
              <w:rPr>
                <w:rFonts w:ascii="Arial" w:hAnsi="Arial" w:cs="Arial"/>
                <w:b/>
                <w:sz w:val="22"/>
                <w:szCs w:val="22"/>
              </w:rPr>
            </w:pPr>
            <w:r w:rsidRPr="00CC684C">
              <w:rPr>
                <w:rFonts w:ascii="Arial" w:hAnsi="Arial" w:cs="Arial"/>
                <w:b/>
                <w:sz w:val="22"/>
                <w:szCs w:val="22"/>
              </w:rPr>
              <w:t>Service Change Sub-Committee Update</w:t>
            </w:r>
            <w:r>
              <w:rPr>
                <w:rFonts w:ascii="Arial" w:hAnsi="Arial" w:cs="Arial"/>
                <w:b/>
                <w:sz w:val="22"/>
                <w:szCs w:val="22"/>
              </w:rPr>
              <w:t>/</w:t>
            </w:r>
            <w:r w:rsidR="004B259C">
              <w:rPr>
                <w:rFonts w:ascii="Arial" w:hAnsi="Arial" w:cs="Arial"/>
                <w:b/>
                <w:sz w:val="22"/>
                <w:szCs w:val="22"/>
              </w:rPr>
              <w:t xml:space="preserve"> </w:t>
            </w:r>
            <w:r>
              <w:rPr>
                <w:rFonts w:ascii="Arial" w:hAnsi="Arial" w:cs="Arial"/>
                <w:b/>
                <w:sz w:val="22"/>
                <w:szCs w:val="22"/>
              </w:rPr>
              <w:t>NHS</w:t>
            </w:r>
            <w:r w:rsidR="004B259C">
              <w:rPr>
                <w:rFonts w:ascii="Arial" w:hAnsi="Arial" w:cs="Arial"/>
                <w:b/>
                <w:sz w:val="22"/>
                <w:szCs w:val="22"/>
              </w:rPr>
              <w:t xml:space="preserve"> </w:t>
            </w:r>
            <w:r>
              <w:rPr>
                <w:rFonts w:ascii="Arial" w:hAnsi="Arial" w:cs="Arial"/>
                <w:b/>
                <w:sz w:val="22"/>
                <w:szCs w:val="22"/>
              </w:rPr>
              <w:t>Greater Glasgow &amp; Clyde GP out of hours service</w:t>
            </w:r>
          </w:p>
        </w:tc>
        <w:tc>
          <w:tcPr>
            <w:tcW w:w="1463" w:type="dxa"/>
          </w:tcPr>
          <w:p w14:paraId="0CAD21FC" w14:textId="77777777" w:rsidR="00CC684C" w:rsidRDefault="00CC684C" w:rsidP="00F90135">
            <w:pPr>
              <w:rPr>
                <w:rFonts w:ascii="Arial" w:hAnsi="Arial" w:cs="Arial"/>
                <w:b/>
                <w:sz w:val="22"/>
                <w:szCs w:val="22"/>
              </w:rPr>
            </w:pPr>
          </w:p>
        </w:tc>
      </w:tr>
      <w:tr w:rsidR="00697D78" w:rsidRPr="00E92E90" w14:paraId="1522DD2B" w14:textId="77777777" w:rsidTr="00CC684C">
        <w:tc>
          <w:tcPr>
            <w:tcW w:w="522" w:type="dxa"/>
          </w:tcPr>
          <w:p w14:paraId="09958D13" w14:textId="77777777" w:rsidR="00CC684C" w:rsidRDefault="00CC684C" w:rsidP="00367B66">
            <w:pPr>
              <w:rPr>
                <w:rFonts w:ascii="Arial" w:hAnsi="Arial" w:cs="Arial"/>
                <w:b/>
                <w:sz w:val="22"/>
                <w:szCs w:val="22"/>
              </w:rPr>
            </w:pPr>
          </w:p>
        </w:tc>
        <w:tc>
          <w:tcPr>
            <w:tcW w:w="7063" w:type="dxa"/>
          </w:tcPr>
          <w:p w14:paraId="48ADC116" w14:textId="77777777" w:rsidR="00A706A9" w:rsidRDefault="00A706A9" w:rsidP="00EA4E8D">
            <w:pPr>
              <w:rPr>
                <w:rFonts w:ascii="Arial" w:hAnsi="Arial" w:cs="Arial"/>
                <w:sz w:val="22"/>
                <w:szCs w:val="22"/>
              </w:rPr>
            </w:pPr>
          </w:p>
          <w:p w14:paraId="55FC7E9E" w14:textId="721C813B" w:rsidR="004B259C" w:rsidRDefault="004B259C" w:rsidP="00EA4E8D">
            <w:pPr>
              <w:rPr>
                <w:rFonts w:ascii="Arial" w:hAnsi="Arial" w:cs="Arial"/>
                <w:sz w:val="22"/>
                <w:szCs w:val="22"/>
              </w:rPr>
            </w:pPr>
            <w:r>
              <w:rPr>
                <w:rFonts w:ascii="Arial" w:hAnsi="Arial" w:cs="Arial"/>
                <w:sz w:val="22"/>
                <w:szCs w:val="22"/>
              </w:rPr>
              <w:t>The Engagement</w:t>
            </w:r>
            <w:r w:rsidR="00A706A9">
              <w:rPr>
                <w:rFonts w:ascii="Arial" w:hAnsi="Arial" w:cs="Arial"/>
                <w:sz w:val="22"/>
                <w:szCs w:val="22"/>
              </w:rPr>
              <w:t xml:space="preserve"> Programmes Manager (EPM) (DB) </w:t>
            </w:r>
            <w:r>
              <w:rPr>
                <w:rFonts w:ascii="Arial" w:hAnsi="Arial" w:cs="Arial"/>
                <w:sz w:val="22"/>
                <w:szCs w:val="22"/>
              </w:rPr>
              <w:t xml:space="preserve">provided the Committee with an update on the Service Change Quarter four </w:t>
            </w:r>
          </w:p>
          <w:p w14:paraId="5CC53D96" w14:textId="77777777" w:rsidR="00CC684C" w:rsidRDefault="004B259C" w:rsidP="004B259C">
            <w:pPr>
              <w:rPr>
                <w:rFonts w:ascii="Arial" w:hAnsi="Arial" w:cs="Arial"/>
                <w:sz w:val="22"/>
                <w:szCs w:val="22"/>
              </w:rPr>
            </w:pPr>
            <w:r>
              <w:rPr>
                <w:rFonts w:ascii="Arial" w:hAnsi="Arial" w:cs="Arial"/>
                <w:sz w:val="22"/>
                <w:szCs w:val="22"/>
              </w:rPr>
              <w:t>report and highlighted the following key points;</w:t>
            </w:r>
          </w:p>
          <w:p w14:paraId="2CB5AFD8" w14:textId="3330F395" w:rsidR="004B259C" w:rsidRDefault="00A706A9" w:rsidP="00CD05BC">
            <w:pPr>
              <w:pStyle w:val="ListParagraph"/>
              <w:numPr>
                <w:ilvl w:val="0"/>
                <w:numId w:val="11"/>
              </w:numPr>
              <w:rPr>
                <w:rFonts w:ascii="Arial" w:hAnsi="Arial" w:cs="Arial"/>
                <w:sz w:val="22"/>
                <w:szCs w:val="22"/>
              </w:rPr>
            </w:pPr>
            <w:r>
              <w:rPr>
                <w:rFonts w:ascii="Arial" w:hAnsi="Arial" w:cs="Arial"/>
                <w:sz w:val="22"/>
                <w:szCs w:val="22"/>
              </w:rPr>
              <w:t>Service Change audit</w:t>
            </w:r>
            <w:r w:rsidR="004B259C">
              <w:rPr>
                <w:rFonts w:ascii="Arial" w:hAnsi="Arial" w:cs="Arial"/>
                <w:sz w:val="22"/>
                <w:szCs w:val="22"/>
              </w:rPr>
              <w:t xml:space="preserve"> took place end of 2022</w:t>
            </w:r>
            <w:r>
              <w:rPr>
                <w:rFonts w:ascii="Arial" w:hAnsi="Arial" w:cs="Arial"/>
                <w:sz w:val="22"/>
                <w:szCs w:val="22"/>
              </w:rPr>
              <w:t xml:space="preserve"> and</w:t>
            </w:r>
            <w:r w:rsidR="004B259C">
              <w:rPr>
                <w:rFonts w:ascii="Arial" w:hAnsi="Arial" w:cs="Arial"/>
                <w:sz w:val="22"/>
                <w:szCs w:val="22"/>
              </w:rPr>
              <w:t xml:space="preserve"> </w:t>
            </w:r>
            <w:r w:rsidR="00CA0B48">
              <w:rPr>
                <w:rFonts w:ascii="Arial" w:hAnsi="Arial" w:cs="Arial"/>
                <w:sz w:val="22"/>
                <w:szCs w:val="22"/>
              </w:rPr>
              <w:t xml:space="preserve">is </w:t>
            </w:r>
            <w:r w:rsidR="004B259C">
              <w:rPr>
                <w:rFonts w:ascii="Arial" w:hAnsi="Arial" w:cs="Arial"/>
                <w:sz w:val="22"/>
                <w:szCs w:val="22"/>
              </w:rPr>
              <w:t xml:space="preserve">now finalised with </w:t>
            </w:r>
            <w:r w:rsidR="00910D99">
              <w:rPr>
                <w:rFonts w:ascii="Arial" w:hAnsi="Arial" w:cs="Arial"/>
                <w:sz w:val="22"/>
                <w:szCs w:val="22"/>
              </w:rPr>
              <w:t>agreed management actions</w:t>
            </w:r>
            <w:r w:rsidR="00CA0B48">
              <w:rPr>
                <w:rFonts w:ascii="Arial" w:hAnsi="Arial" w:cs="Arial"/>
                <w:sz w:val="22"/>
                <w:szCs w:val="22"/>
              </w:rPr>
              <w:t>. Th</w:t>
            </w:r>
            <w:r>
              <w:rPr>
                <w:rFonts w:ascii="Arial" w:hAnsi="Arial" w:cs="Arial"/>
                <w:sz w:val="22"/>
                <w:szCs w:val="22"/>
              </w:rPr>
              <w:t xml:space="preserve">e report was </w:t>
            </w:r>
            <w:r w:rsidR="00A13E64">
              <w:rPr>
                <w:rFonts w:ascii="Arial" w:hAnsi="Arial" w:cs="Arial"/>
                <w:sz w:val="22"/>
                <w:szCs w:val="22"/>
              </w:rPr>
              <w:t xml:space="preserve">also </w:t>
            </w:r>
            <w:r>
              <w:rPr>
                <w:rFonts w:ascii="Arial" w:hAnsi="Arial" w:cs="Arial"/>
                <w:sz w:val="22"/>
                <w:szCs w:val="22"/>
              </w:rPr>
              <w:t>presented to the</w:t>
            </w:r>
            <w:r w:rsidR="00910D99">
              <w:rPr>
                <w:rFonts w:ascii="Arial" w:hAnsi="Arial" w:cs="Arial"/>
                <w:sz w:val="22"/>
                <w:szCs w:val="22"/>
              </w:rPr>
              <w:t xml:space="preserve"> Audit and Risk Committee. To provide assurance to the Committee there is also detailed action plan</w:t>
            </w:r>
            <w:r w:rsidR="00CA0B48">
              <w:rPr>
                <w:rFonts w:ascii="Arial" w:hAnsi="Arial" w:cs="Arial"/>
                <w:sz w:val="22"/>
                <w:szCs w:val="22"/>
              </w:rPr>
              <w:t xml:space="preserve"> based on t</w:t>
            </w:r>
            <w:r>
              <w:rPr>
                <w:rFonts w:ascii="Arial" w:hAnsi="Arial" w:cs="Arial"/>
                <w:sz w:val="22"/>
                <w:szCs w:val="22"/>
              </w:rPr>
              <w:t xml:space="preserve">he feedback from the finalised </w:t>
            </w:r>
            <w:r w:rsidR="00F47ED6">
              <w:rPr>
                <w:rFonts w:ascii="Arial" w:hAnsi="Arial" w:cs="Arial"/>
                <w:sz w:val="22"/>
                <w:szCs w:val="22"/>
              </w:rPr>
              <w:t>Audit.</w:t>
            </w:r>
          </w:p>
          <w:p w14:paraId="45BB1ECF" w14:textId="0D41AAB0" w:rsidR="00D72BEE" w:rsidRDefault="00910D99" w:rsidP="00CD05BC">
            <w:pPr>
              <w:pStyle w:val="ListParagraph"/>
              <w:numPr>
                <w:ilvl w:val="0"/>
                <w:numId w:val="11"/>
              </w:numPr>
              <w:rPr>
                <w:rFonts w:ascii="Arial" w:hAnsi="Arial" w:cs="Arial"/>
                <w:sz w:val="22"/>
                <w:szCs w:val="22"/>
              </w:rPr>
            </w:pPr>
            <w:r>
              <w:rPr>
                <w:rFonts w:ascii="Arial" w:hAnsi="Arial" w:cs="Arial"/>
                <w:sz w:val="22"/>
                <w:szCs w:val="22"/>
              </w:rPr>
              <w:t xml:space="preserve">Highlighted </w:t>
            </w:r>
            <w:r w:rsidR="00D72BEE">
              <w:rPr>
                <w:rFonts w:ascii="Arial" w:hAnsi="Arial" w:cs="Arial"/>
                <w:sz w:val="22"/>
                <w:szCs w:val="22"/>
              </w:rPr>
              <w:t>that an</w:t>
            </w:r>
            <w:r w:rsidR="00D72BEE" w:rsidRPr="00D72BEE">
              <w:rPr>
                <w:rFonts w:ascii="Arial" w:hAnsi="Arial" w:cs="Arial"/>
                <w:sz w:val="22"/>
                <w:szCs w:val="22"/>
              </w:rPr>
              <w:t xml:space="preserve"> extraordinary</w:t>
            </w:r>
            <w:r w:rsidR="00D72BEE">
              <w:rPr>
                <w:rFonts w:ascii="Arial" w:hAnsi="Arial" w:cs="Arial"/>
                <w:sz w:val="22"/>
                <w:szCs w:val="22"/>
              </w:rPr>
              <w:t xml:space="preserve"> meeting took place on 20 February </w:t>
            </w:r>
            <w:r w:rsidR="0028702D">
              <w:rPr>
                <w:rFonts w:ascii="Arial" w:hAnsi="Arial" w:cs="Arial"/>
                <w:sz w:val="22"/>
                <w:szCs w:val="22"/>
              </w:rPr>
              <w:t xml:space="preserve">2023 </w:t>
            </w:r>
            <w:r w:rsidR="00D72BEE">
              <w:rPr>
                <w:rFonts w:ascii="Arial" w:hAnsi="Arial" w:cs="Arial"/>
                <w:sz w:val="22"/>
                <w:szCs w:val="22"/>
              </w:rPr>
              <w:t xml:space="preserve">with the Service Change sub-committee to agree </w:t>
            </w:r>
            <w:r w:rsidR="0028702D">
              <w:rPr>
                <w:rFonts w:ascii="Arial" w:hAnsi="Arial" w:cs="Arial"/>
                <w:sz w:val="22"/>
                <w:szCs w:val="22"/>
              </w:rPr>
              <w:t xml:space="preserve">if </w:t>
            </w:r>
            <w:r w:rsidR="00D72BEE" w:rsidRPr="00D72BEE">
              <w:rPr>
                <w:rFonts w:ascii="Arial" w:hAnsi="Arial" w:cs="Arial"/>
                <w:sz w:val="22"/>
                <w:szCs w:val="22"/>
              </w:rPr>
              <w:t>Greater Glasgow and Clyde (GG&amp;C)</w:t>
            </w:r>
            <w:r w:rsidR="00F71688">
              <w:rPr>
                <w:rFonts w:ascii="Arial" w:hAnsi="Arial" w:cs="Arial"/>
                <w:sz w:val="22"/>
                <w:szCs w:val="22"/>
              </w:rPr>
              <w:t xml:space="preserve"> </w:t>
            </w:r>
            <w:r w:rsidR="00F71688" w:rsidRPr="00F71688">
              <w:rPr>
                <w:rFonts w:ascii="Arial" w:hAnsi="Arial" w:cs="Arial"/>
                <w:sz w:val="22"/>
                <w:szCs w:val="22"/>
              </w:rPr>
              <w:t>GP out of hours service</w:t>
            </w:r>
            <w:r w:rsidR="00D72BEE">
              <w:rPr>
                <w:rFonts w:ascii="Arial" w:hAnsi="Arial" w:cs="Arial"/>
                <w:sz w:val="22"/>
                <w:szCs w:val="22"/>
              </w:rPr>
              <w:t xml:space="preserve"> met the threshold for major service change.</w:t>
            </w:r>
            <w:r w:rsidR="0028702D">
              <w:rPr>
                <w:rFonts w:ascii="Arial" w:hAnsi="Arial" w:cs="Arial"/>
                <w:sz w:val="22"/>
                <w:szCs w:val="22"/>
              </w:rPr>
              <w:t xml:space="preserve"> </w:t>
            </w:r>
            <w:r w:rsidR="0027722A">
              <w:rPr>
                <w:rFonts w:ascii="Arial" w:hAnsi="Arial" w:cs="Arial"/>
                <w:sz w:val="22"/>
                <w:szCs w:val="22"/>
              </w:rPr>
              <w:t>No decision was made at the meeting and c</w:t>
            </w:r>
            <w:r w:rsidR="00D72BEE">
              <w:rPr>
                <w:rFonts w:ascii="Arial" w:hAnsi="Arial" w:cs="Arial"/>
                <w:sz w:val="22"/>
                <w:szCs w:val="22"/>
              </w:rPr>
              <w:t>onversations are</w:t>
            </w:r>
            <w:r w:rsidR="0028702D">
              <w:rPr>
                <w:rFonts w:ascii="Arial" w:hAnsi="Arial" w:cs="Arial"/>
                <w:sz w:val="22"/>
                <w:szCs w:val="22"/>
              </w:rPr>
              <w:t xml:space="preserve"> still currently taking place</w:t>
            </w:r>
            <w:r w:rsidR="0027722A">
              <w:rPr>
                <w:rFonts w:ascii="Arial" w:hAnsi="Arial" w:cs="Arial"/>
                <w:sz w:val="22"/>
                <w:szCs w:val="22"/>
              </w:rPr>
              <w:t xml:space="preserve"> with SG</w:t>
            </w:r>
            <w:r w:rsidR="0028702D">
              <w:rPr>
                <w:rFonts w:ascii="Arial" w:hAnsi="Arial" w:cs="Arial"/>
                <w:sz w:val="22"/>
                <w:szCs w:val="22"/>
              </w:rPr>
              <w:t>.</w:t>
            </w:r>
          </w:p>
          <w:p w14:paraId="2B3DE407" w14:textId="093ABD02" w:rsidR="00043C7B" w:rsidRDefault="00043C7B" w:rsidP="00CD05BC">
            <w:pPr>
              <w:pStyle w:val="ListParagraph"/>
              <w:numPr>
                <w:ilvl w:val="0"/>
                <w:numId w:val="11"/>
              </w:numPr>
              <w:rPr>
                <w:rFonts w:ascii="Arial" w:hAnsi="Arial" w:cs="Arial"/>
                <w:sz w:val="22"/>
                <w:szCs w:val="22"/>
              </w:rPr>
            </w:pPr>
            <w:r>
              <w:rPr>
                <w:rFonts w:ascii="Arial" w:hAnsi="Arial" w:cs="Arial"/>
                <w:sz w:val="22"/>
                <w:szCs w:val="22"/>
              </w:rPr>
              <w:t>Consultation process for Ayrshire and Arran Chemotherapy has now commenced and will run from February until May 2023.</w:t>
            </w:r>
          </w:p>
          <w:p w14:paraId="708F81F7" w14:textId="77777777" w:rsidR="0028702D" w:rsidRDefault="0028702D" w:rsidP="0028702D">
            <w:pPr>
              <w:pStyle w:val="ListParagraph"/>
              <w:rPr>
                <w:rFonts w:ascii="Arial" w:hAnsi="Arial" w:cs="Arial"/>
                <w:sz w:val="22"/>
                <w:szCs w:val="22"/>
              </w:rPr>
            </w:pPr>
          </w:p>
          <w:p w14:paraId="4579C401" w14:textId="72772ACB" w:rsidR="0028702D" w:rsidRDefault="0028702D" w:rsidP="0028702D">
            <w:pPr>
              <w:rPr>
                <w:rFonts w:ascii="Arial" w:hAnsi="Arial" w:cs="Arial"/>
                <w:sz w:val="22"/>
                <w:szCs w:val="22"/>
              </w:rPr>
            </w:pPr>
            <w:proofErr w:type="spellStart"/>
            <w:r>
              <w:rPr>
                <w:rFonts w:ascii="Arial" w:hAnsi="Arial" w:cs="Arial"/>
                <w:sz w:val="22"/>
                <w:szCs w:val="22"/>
              </w:rPr>
              <w:t>DB</w:t>
            </w:r>
            <w:r w:rsidR="003F02FE">
              <w:rPr>
                <w:rFonts w:ascii="Arial" w:hAnsi="Arial" w:cs="Arial"/>
                <w:sz w:val="22"/>
                <w:szCs w:val="22"/>
              </w:rPr>
              <w:t>l</w:t>
            </w:r>
            <w:proofErr w:type="spellEnd"/>
            <w:r>
              <w:rPr>
                <w:rFonts w:ascii="Arial" w:hAnsi="Arial" w:cs="Arial"/>
                <w:sz w:val="22"/>
                <w:szCs w:val="22"/>
              </w:rPr>
              <w:t xml:space="preserve"> extended thanks to Denise Symington, (DS) Service Change Supervisor, for the level of detail provided in the appendices and informed the Committee that this was the last SHCC meeting she would be attending</w:t>
            </w:r>
            <w:r w:rsidR="00CA0B48">
              <w:rPr>
                <w:rFonts w:ascii="Arial" w:hAnsi="Arial" w:cs="Arial"/>
                <w:sz w:val="22"/>
                <w:szCs w:val="22"/>
              </w:rPr>
              <w:t xml:space="preserve"> as her secondment </w:t>
            </w:r>
            <w:r w:rsidR="00F47ED6">
              <w:rPr>
                <w:rFonts w:ascii="Arial" w:hAnsi="Arial" w:cs="Arial"/>
                <w:sz w:val="22"/>
                <w:szCs w:val="22"/>
              </w:rPr>
              <w:t>ends</w:t>
            </w:r>
            <w:r>
              <w:rPr>
                <w:rFonts w:ascii="Arial" w:hAnsi="Arial" w:cs="Arial"/>
                <w:sz w:val="22"/>
                <w:szCs w:val="22"/>
              </w:rPr>
              <w:t xml:space="preserve">. </w:t>
            </w:r>
          </w:p>
          <w:p w14:paraId="2B004462" w14:textId="77777777" w:rsidR="00CA0B48" w:rsidRDefault="00CA0B48" w:rsidP="0028702D">
            <w:pPr>
              <w:rPr>
                <w:rFonts w:ascii="Arial" w:hAnsi="Arial" w:cs="Arial"/>
                <w:sz w:val="22"/>
                <w:szCs w:val="22"/>
              </w:rPr>
            </w:pPr>
          </w:p>
          <w:p w14:paraId="33167EA0" w14:textId="60B19380" w:rsidR="0028702D" w:rsidRDefault="0028702D" w:rsidP="0028702D">
            <w:pPr>
              <w:rPr>
                <w:rFonts w:ascii="Arial" w:hAnsi="Arial" w:cs="Arial"/>
                <w:sz w:val="22"/>
                <w:szCs w:val="22"/>
              </w:rPr>
            </w:pPr>
            <w:r>
              <w:rPr>
                <w:rFonts w:ascii="Arial" w:hAnsi="Arial" w:cs="Arial"/>
                <w:sz w:val="22"/>
                <w:szCs w:val="22"/>
              </w:rPr>
              <w:t xml:space="preserve">The Committee also echoed </w:t>
            </w:r>
            <w:proofErr w:type="spellStart"/>
            <w:r w:rsidR="00CA0B48">
              <w:rPr>
                <w:rFonts w:ascii="Arial" w:hAnsi="Arial" w:cs="Arial"/>
                <w:sz w:val="22"/>
                <w:szCs w:val="22"/>
              </w:rPr>
              <w:t>DB</w:t>
            </w:r>
            <w:r w:rsidR="003F02FE">
              <w:rPr>
                <w:rFonts w:ascii="Arial" w:hAnsi="Arial" w:cs="Arial"/>
                <w:sz w:val="22"/>
                <w:szCs w:val="22"/>
              </w:rPr>
              <w:t>l</w:t>
            </w:r>
            <w:r w:rsidR="00CA0B48">
              <w:rPr>
                <w:rFonts w:ascii="Arial" w:hAnsi="Arial" w:cs="Arial"/>
                <w:sz w:val="22"/>
                <w:szCs w:val="22"/>
              </w:rPr>
              <w:t>’s</w:t>
            </w:r>
            <w:proofErr w:type="spellEnd"/>
            <w:r w:rsidR="00CA0B48">
              <w:rPr>
                <w:rFonts w:ascii="Arial" w:hAnsi="Arial" w:cs="Arial"/>
                <w:sz w:val="22"/>
                <w:szCs w:val="22"/>
              </w:rPr>
              <w:t xml:space="preserve"> comment</w:t>
            </w:r>
            <w:r w:rsidR="0027722A">
              <w:rPr>
                <w:rFonts w:ascii="Arial" w:hAnsi="Arial" w:cs="Arial"/>
                <w:sz w:val="22"/>
                <w:szCs w:val="22"/>
              </w:rPr>
              <w:t>s and sent best wishes to DS in returning to her substantive post.</w:t>
            </w:r>
          </w:p>
          <w:p w14:paraId="2D4E245C" w14:textId="29D59851" w:rsidR="0027722A" w:rsidRDefault="0027722A" w:rsidP="0028702D">
            <w:pPr>
              <w:rPr>
                <w:rFonts w:ascii="Arial" w:hAnsi="Arial" w:cs="Arial"/>
                <w:sz w:val="22"/>
                <w:szCs w:val="22"/>
              </w:rPr>
            </w:pPr>
          </w:p>
          <w:p w14:paraId="02412C6D" w14:textId="3934AA5D" w:rsidR="0027722A" w:rsidRDefault="00A60B22" w:rsidP="0028702D">
            <w:pPr>
              <w:rPr>
                <w:rFonts w:ascii="Arial" w:hAnsi="Arial" w:cs="Arial"/>
                <w:sz w:val="22"/>
                <w:szCs w:val="22"/>
              </w:rPr>
            </w:pPr>
            <w:r>
              <w:rPr>
                <w:rFonts w:ascii="Arial" w:hAnsi="Arial" w:cs="Arial"/>
                <w:sz w:val="22"/>
                <w:szCs w:val="22"/>
              </w:rPr>
              <w:t>SD</w:t>
            </w:r>
            <w:r w:rsidR="00D506AF">
              <w:rPr>
                <w:rFonts w:ascii="Arial" w:hAnsi="Arial" w:cs="Arial"/>
                <w:sz w:val="22"/>
                <w:szCs w:val="22"/>
              </w:rPr>
              <w:t xml:space="preserve"> </w:t>
            </w:r>
            <w:r w:rsidR="0027722A">
              <w:rPr>
                <w:rFonts w:ascii="Arial" w:hAnsi="Arial" w:cs="Arial"/>
                <w:sz w:val="22"/>
                <w:szCs w:val="22"/>
              </w:rPr>
              <w:t xml:space="preserve">noted that </w:t>
            </w:r>
            <w:r w:rsidR="00F71688">
              <w:rPr>
                <w:rFonts w:ascii="Arial" w:hAnsi="Arial" w:cs="Arial"/>
                <w:sz w:val="22"/>
                <w:szCs w:val="22"/>
              </w:rPr>
              <w:t xml:space="preserve">a </w:t>
            </w:r>
            <w:r w:rsidR="0027722A">
              <w:rPr>
                <w:rFonts w:ascii="Arial" w:hAnsi="Arial" w:cs="Arial"/>
                <w:sz w:val="22"/>
                <w:szCs w:val="22"/>
              </w:rPr>
              <w:t xml:space="preserve">meeting </w:t>
            </w:r>
            <w:r w:rsidR="00F71688">
              <w:rPr>
                <w:rFonts w:ascii="Arial" w:hAnsi="Arial" w:cs="Arial"/>
                <w:sz w:val="22"/>
                <w:szCs w:val="22"/>
              </w:rPr>
              <w:t xml:space="preserve">with </w:t>
            </w:r>
            <w:r w:rsidR="00043C7B">
              <w:rPr>
                <w:rFonts w:ascii="Arial" w:hAnsi="Arial" w:cs="Arial"/>
                <w:sz w:val="22"/>
                <w:szCs w:val="22"/>
              </w:rPr>
              <w:t xml:space="preserve">our </w:t>
            </w:r>
            <w:r w:rsidR="00F71688">
              <w:rPr>
                <w:rFonts w:ascii="Arial" w:hAnsi="Arial" w:cs="Arial"/>
                <w:sz w:val="22"/>
                <w:szCs w:val="22"/>
              </w:rPr>
              <w:t xml:space="preserve">SG </w:t>
            </w:r>
            <w:r w:rsidR="00043C7B">
              <w:rPr>
                <w:rFonts w:ascii="Arial" w:hAnsi="Arial" w:cs="Arial"/>
                <w:sz w:val="22"/>
                <w:szCs w:val="22"/>
              </w:rPr>
              <w:t xml:space="preserve">sponsor </w:t>
            </w:r>
            <w:r w:rsidR="0027722A">
              <w:rPr>
                <w:rFonts w:ascii="Arial" w:hAnsi="Arial" w:cs="Arial"/>
                <w:sz w:val="22"/>
                <w:szCs w:val="22"/>
              </w:rPr>
              <w:t>will take place</w:t>
            </w:r>
            <w:r w:rsidR="00F71688">
              <w:rPr>
                <w:rFonts w:ascii="Arial" w:hAnsi="Arial" w:cs="Arial"/>
                <w:sz w:val="22"/>
                <w:szCs w:val="22"/>
              </w:rPr>
              <w:t xml:space="preserve"> on the 15 </w:t>
            </w:r>
            <w:r w:rsidR="00F47ED6">
              <w:rPr>
                <w:rFonts w:ascii="Arial" w:hAnsi="Arial" w:cs="Arial"/>
                <w:sz w:val="22"/>
                <w:szCs w:val="22"/>
              </w:rPr>
              <w:t>March, which the Chief Execut</w:t>
            </w:r>
            <w:r w:rsidR="003F02FE">
              <w:rPr>
                <w:rFonts w:ascii="Arial" w:hAnsi="Arial" w:cs="Arial"/>
                <w:sz w:val="22"/>
                <w:szCs w:val="22"/>
              </w:rPr>
              <w:t xml:space="preserve">ive (RP) CM and herself will attend to discuss the GG&amp;C GP out of </w:t>
            </w:r>
            <w:proofErr w:type="gramStart"/>
            <w:r w:rsidR="003F02FE">
              <w:rPr>
                <w:rFonts w:ascii="Arial" w:hAnsi="Arial" w:cs="Arial"/>
                <w:sz w:val="22"/>
                <w:szCs w:val="22"/>
              </w:rPr>
              <w:t>hours</w:t>
            </w:r>
            <w:proofErr w:type="gramEnd"/>
            <w:r w:rsidR="003F02FE">
              <w:rPr>
                <w:rFonts w:ascii="Arial" w:hAnsi="Arial" w:cs="Arial"/>
                <w:sz w:val="22"/>
                <w:szCs w:val="22"/>
              </w:rPr>
              <w:t xml:space="preserve"> service</w:t>
            </w:r>
            <w:r w:rsidR="00F47ED6">
              <w:rPr>
                <w:rFonts w:ascii="Arial" w:hAnsi="Arial" w:cs="Arial"/>
                <w:sz w:val="22"/>
                <w:szCs w:val="22"/>
              </w:rPr>
              <w:t>,</w:t>
            </w:r>
            <w:r w:rsidR="00043C7B">
              <w:rPr>
                <w:rFonts w:ascii="Arial" w:hAnsi="Arial" w:cs="Arial"/>
                <w:sz w:val="22"/>
                <w:szCs w:val="22"/>
              </w:rPr>
              <w:t xml:space="preserve"> </w:t>
            </w:r>
            <w:r w:rsidR="00D506AF">
              <w:rPr>
                <w:rFonts w:ascii="Arial" w:hAnsi="Arial" w:cs="Arial"/>
                <w:sz w:val="22"/>
                <w:szCs w:val="22"/>
              </w:rPr>
              <w:t>and advised the Committee that an updated would be provided.</w:t>
            </w:r>
          </w:p>
          <w:p w14:paraId="433781C4" w14:textId="77777777" w:rsidR="00A13E64" w:rsidRDefault="00A13E64" w:rsidP="0028702D">
            <w:pPr>
              <w:rPr>
                <w:rFonts w:ascii="Arial" w:hAnsi="Arial" w:cs="Arial"/>
                <w:sz w:val="22"/>
                <w:szCs w:val="22"/>
              </w:rPr>
            </w:pPr>
          </w:p>
          <w:p w14:paraId="6A2491BA" w14:textId="5FF02117" w:rsidR="00A60B22" w:rsidRDefault="00A60B22" w:rsidP="0028702D">
            <w:pPr>
              <w:rPr>
                <w:rFonts w:ascii="Arial" w:hAnsi="Arial" w:cs="Arial"/>
                <w:sz w:val="22"/>
                <w:szCs w:val="22"/>
              </w:rPr>
            </w:pPr>
            <w:r>
              <w:rPr>
                <w:rFonts w:ascii="Arial" w:hAnsi="Arial" w:cs="Arial"/>
                <w:sz w:val="22"/>
                <w:szCs w:val="22"/>
              </w:rPr>
              <w:t>CM</w:t>
            </w:r>
            <w:r w:rsidR="00A13E64">
              <w:rPr>
                <w:rFonts w:ascii="Arial" w:hAnsi="Arial" w:cs="Arial"/>
                <w:sz w:val="22"/>
                <w:szCs w:val="22"/>
              </w:rPr>
              <w:t xml:space="preserve"> a</w:t>
            </w:r>
            <w:r w:rsidR="003C72A8">
              <w:rPr>
                <w:rFonts w:ascii="Arial" w:hAnsi="Arial" w:cs="Arial"/>
                <w:sz w:val="22"/>
                <w:szCs w:val="22"/>
              </w:rPr>
              <w:t>dded an additional point on the opportunity to add further wording to the draft of PWP as this is still not finalised.</w:t>
            </w:r>
          </w:p>
          <w:p w14:paraId="1A3259FB" w14:textId="77777777" w:rsidR="003C72A8" w:rsidRDefault="003C72A8" w:rsidP="0028702D">
            <w:pPr>
              <w:rPr>
                <w:rFonts w:ascii="Arial" w:hAnsi="Arial" w:cs="Arial"/>
                <w:sz w:val="22"/>
                <w:szCs w:val="22"/>
              </w:rPr>
            </w:pPr>
          </w:p>
          <w:p w14:paraId="646E3FB9" w14:textId="15DFE43E" w:rsidR="00A60B22" w:rsidRDefault="00A60B22" w:rsidP="0028702D">
            <w:pPr>
              <w:rPr>
                <w:rFonts w:ascii="Arial" w:hAnsi="Arial" w:cs="Arial"/>
                <w:sz w:val="22"/>
                <w:szCs w:val="22"/>
              </w:rPr>
            </w:pPr>
            <w:r w:rsidRPr="00A60B22">
              <w:rPr>
                <w:rFonts w:ascii="Arial" w:hAnsi="Arial" w:cs="Arial"/>
                <w:sz w:val="22"/>
                <w:szCs w:val="22"/>
              </w:rPr>
              <w:t xml:space="preserve">The Committee thanked </w:t>
            </w:r>
            <w:proofErr w:type="spellStart"/>
            <w:r w:rsidRPr="00A60B22">
              <w:rPr>
                <w:rFonts w:ascii="Arial" w:hAnsi="Arial" w:cs="Arial"/>
                <w:sz w:val="22"/>
                <w:szCs w:val="22"/>
              </w:rPr>
              <w:t>DB</w:t>
            </w:r>
            <w:r w:rsidR="003F02FE">
              <w:rPr>
                <w:rFonts w:ascii="Arial" w:hAnsi="Arial" w:cs="Arial"/>
                <w:sz w:val="22"/>
                <w:szCs w:val="22"/>
              </w:rPr>
              <w:t>l</w:t>
            </w:r>
            <w:proofErr w:type="spellEnd"/>
            <w:r w:rsidRPr="00A60B22">
              <w:rPr>
                <w:rFonts w:ascii="Arial" w:hAnsi="Arial" w:cs="Arial"/>
                <w:sz w:val="22"/>
                <w:szCs w:val="22"/>
              </w:rPr>
              <w:t xml:space="preserve"> for providing the update.</w:t>
            </w:r>
          </w:p>
          <w:p w14:paraId="4951D45D" w14:textId="1E3E5593" w:rsidR="00CA0B48" w:rsidRPr="0028702D" w:rsidRDefault="00CA0B48" w:rsidP="0028702D">
            <w:pPr>
              <w:rPr>
                <w:rFonts w:ascii="Arial" w:hAnsi="Arial" w:cs="Arial"/>
                <w:sz w:val="22"/>
                <w:szCs w:val="22"/>
              </w:rPr>
            </w:pPr>
          </w:p>
        </w:tc>
        <w:tc>
          <w:tcPr>
            <w:tcW w:w="1463" w:type="dxa"/>
          </w:tcPr>
          <w:p w14:paraId="634CD20B" w14:textId="77777777" w:rsidR="00CC684C" w:rsidRDefault="00CC684C" w:rsidP="00F90135">
            <w:pPr>
              <w:rPr>
                <w:rFonts w:ascii="Arial" w:hAnsi="Arial" w:cs="Arial"/>
                <w:b/>
                <w:sz w:val="22"/>
                <w:szCs w:val="22"/>
              </w:rPr>
            </w:pPr>
          </w:p>
        </w:tc>
      </w:tr>
      <w:tr w:rsidR="00697D78" w:rsidRPr="00E92E90" w14:paraId="1271D61C" w14:textId="77777777" w:rsidTr="00CC684C">
        <w:tc>
          <w:tcPr>
            <w:tcW w:w="522" w:type="dxa"/>
          </w:tcPr>
          <w:p w14:paraId="3757C96E" w14:textId="59A24592" w:rsidR="00D506AF" w:rsidRDefault="00D506AF" w:rsidP="00367B66">
            <w:pPr>
              <w:rPr>
                <w:rFonts w:ascii="Arial" w:hAnsi="Arial" w:cs="Arial"/>
                <w:b/>
                <w:sz w:val="22"/>
                <w:szCs w:val="22"/>
              </w:rPr>
            </w:pPr>
            <w:r>
              <w:rPr>
                <w:rFonts w:ascii="Arial" w:hAnsi="Arial" w:cs="Arial"/>
                <w:b/>
                <w:sz w:val="22"/>
                <w:szCs w:val="22"/>
              </w:rPr>
              <w:t>2.8</w:t>
            </w:r>
          </w:p>
        </w:tc>
        <w:tc>
          <w:tcPr>
            <w:tcW w:w="7063" w:type="dxa"/>
          </w:tcPr>
          <w:p w14:paraId="3DD74EF6" w14:textId="388AD746" w:rsidR="00D506AF" w:rsidRPr="00D506AF" w:rsidRDefault="00D506AF" w:rsidP="00EA4E8D">
            <w:pPr>
              <w:rPr>
                <w:rFonts w:ascii="Arial" w:hAnsi="Arial" w:cs="Arial"/>
                <w:b/>
                <w:sz w:val="22"/>
                <w:szCs w:val="22"/>
              </w:rPr>
            </w:pPr>
            <w:r w:rsidRPr="00D506AF">
              <w:rPr>
                <w:rFonts w:ascii="Arial" w:hAnsi="Arial" w:cs="Arial"/>
                <w:b/>
                <w:sz w:val="22"/>
                <w:szCs w:val="22"/>
              </w:rPr>
              <w:t>Governance for Engagement Sub-Committee Update</w:t>
            </w:r>
          </w:p>
        </w:tc>
        <w:tc>
          <w:tcPr>
            <w:tcW w:w="1463" w:type="dxa"/>
          </w:tcPr>
          <w:p w14:paraId="07FD1095" w14:textId="77777777" w:rsidR="00D506AF" w:rsidRDefault="00D506AF" w:rsidP="00F90135">
            <w:pPr>
              <w:rPr>
                <w:rFonts w:ascii="Arial" w:hAnsi="Arial" w:cs="Arial"/>
                <w:b/>
                <w:sz w:val="22"/>
                <w:szCs w:val="22"/>
              </w:rPr>
            </w:pPr>
          </w:p>
        </w:tc>
      </w:tr>
      <w:tr w:rsidR="00697D78" w:rsidRPr="00E92E90" w14:paraId="1FE80C78" w14:textId="77777777" w:rsidTr="00CC684C">
        <w:tc>
          <w:tcPr>
            <w:tcW w:w="522" w:type="dxa"/>
          </w:tcPr>
          <w:p w14:paraId="7630042E" w14:textId="77777777" w:rsidR="00D506AF" w:rsidRDefault="00D506AF" w:rsidP="00367B66">
            <w:pPr>
              <w:rPr>
                <w:rFonts w:ascii="Arial" w:hAnsi="Arial" w:cs="Arial"/>
                <w:b/>
                <w:sz w:val="22"/>
                <w:szCs w:val="22"/>
              </w:rPr>
            </w:pPr>
          </w:p>
        </w:tc>
        <w:tc>
          <w:tcPr>
            <w:tcW w:w="7063" w:type="dxa"/>
          </w:tcPr>
          <w:p w14:paraId="34263DB4" w14:textId="77777777" w:rsidR="00F50660" w:rsidRDefault="00F50660" w:rsidP="00EA4E8D">
            <w:pPr>
              <w:rPr>
                <w:rFonts w:ascii="Arial" w:hAnsi="Arial" w:cs="Arial"/>
                <w:sz w:val="22"/>
                <w:szCs w:val="22"/>
              </w:rPr>
            </w:pPr>
          </w:p>
          <w:p w14:paraId="15ECDA83" w14:textId="52FC4D17" w:rsidR="00D506AF" w:rsidRDefault="00D506AF" w:rsidP="00EA4E8D">
            <w:pPr>
              <w:rPr>
                <w:rFonts w:ascii="Arial" w:hAnsi="Arial" w:cs="Arial"/>
                <w:sz w:val="22"/>
                <w:szCs w:val="22"/>
              </w:rPr>
            </w:pPr>
            <w:r>
              <w:rPr>
                <w:rFonts w:ascii="Arial" w:hAnsi="Arial" w:cs="Arial"/>
                <w:sz w:val="22"/>
                <w:szCs w:val="22"/>
              </w:rPr>
              <w:t>The Head of Engagement and Equalities Policy (TMG) presented a paper to the Committee for awareness and highlighted the following points;</w:t>
            </w:r>
          </w:p>
          <w:p w14:paraId="084F9385" w14:textId="7D83AD97" w:rsidR="00D506AF" w:rsidRDefault="007F7BA9" w:rsidP="00CD05BC">
            <w:pPr>
              <w:pStyle w:val="ListParagraph"/>
              <w:numPr>
                <w:ilvl w:val="0"/>
                <w:numId w:val="12"/>
              </w:numPr>
              <w:rPr>
                <w:rFonts w:ascii="Arial" w:hAnsi="Arial" w:cs="Arial"/>
                <w:sz w:val="22"/>
                <w:szCs w:val="22"/>
              </w:rPr>
            </w:pPr>
            <w:r>
              <w:rPr>
                <w:rFonts w:ascii="Arial" w:hAnsi="Arial" w:cs="Arial"/>
                <w:sz w:val="22"/>
                <w:szCs w:val="22"/>
              </w:rPr>
              <w:t>Noted that Cycle 2 was on track with the next meeting taking place on 9 March</w:t>
            </w:r>
            <w:r w:rsidR="00782C6D">
              <w:rPr>
                <w:rFonts w:ascii="Arial" w:hAnsi="Arial" w:cs="Arial"/>
                <w:sz w:val="22"/>
                <w:szCs w:val="22"/>
              </w:rPr>
              <w:t xml:space="preserve"> </w:t>
            </w:r>
            <w:r>
              <w:rPr>
                <w:rFonts w:ascii="Arial" w:hAnsi="Arial" w:cs="Arial"/>
                <w:sz w:val="22"/>
                <w:szCs w:val="22"/>
              </w:rPr>
              <w:t xml:space="preserve">with a pre meeting arranged on the 6 March. The pre meeting will discuss the two </w:t>
            </w:r>
            <w:r w:rsidR="00BC16EE">
              <w:rPr>
                <w:rFonts w:ascii="Arial" w:hAnsi="Arial" w:cs="Arial"/>
                <w:sz w:val="22"/>
                <w:szCs w:val="22"/>
              </w:rPr>
              <w:t>submissions</w:t>
            </w:r>
            <w:r>
              <w:rPr>
                <w:rFonts w:ascii="Arial" w:hAnsi="Arial" w:cs="Arial"/>
                <w:sz w:val="22"/>
                <w:szCs w:val="22"/>
              </w:rPr>
              <w:t xml:space="preserve"> from </w:t>
            </w:r>
            <w:r w:rsidR="00BC16EE">
              <w:rPr>
                <w:rFonts w:ascii="Arial" w:hAnsi="Arial" w:cs="Arial"/>
                <w:sz w:val="22"/>
                <w:szCs w:val="22"/>
              </w:rPr>
              <w:t xml:space="preserve">the </w:t>
            </w:r>
            <w:r>
              <w:rPr>
                <w:rFonts w:ascii="Arial" w:hAnsi="Arial" w:cs="Arial"/>
                <w:sz w:val="22"/>
                <w:szCs w:val="22"/>
              </w:rPr>
              <w:t>Evidence</w:t>
            </w:r>
            <w:r w:rsidR="00BC16EE">
              <w:rPr>
                <w:rFonts w:ascii="Arial" w:hAnsi="Arial" w:cs="Arial"/>
                <w:sz w:val="22"/>
                <w:szCs w:val="22"/>
              </w:rPr>
              <w:t xml:space="preserve"> Directorate</w:t>
            </w:r>
            <w:r>
              <w:rPr>
                <w:rFonts w:ascii="Arial" w:hAnsi="Arial" w:cs="Arial"/>
                <w:sz w:val="22"/>
                <w:szCs w:val="22"/>
              </w:rPr>
              <w:t xml:space="preserve"> and</w:t>
            </w:r>
            <w:r w:rsidR="00BC16EE">
              <w:rPr>
                <w:rFonts w:ascii="Arial" w:hAnsi="Arial" w:cs="Arial"/>
                <w:sz w:val="22"/>
                <w:szCs w:val="22"/>
              </w:rPr>
              <w:t xml:space="preserve"> the</w:t>
            </w:r>
            <w:r>
              <w:rPr>
                <w:rFonts w:ascii="Arial" w:hAnsi="Arial" w:cs="Arial"/>
                <w:sz w:val="22"/>
                <w:szCs w:val="22"/>
              </w:rPr>
              <w:t xml:space="preserve"> Communications</w:t>
            </w:r>
            <w:r w:rsidR="00782C6D">
              <w:rPr>
                <w:rFonts w:ascii="Arial" w:hAnsi="Arial" w:cs="Arial"/>
                <w:sz w:val="22"/>
                <w:szCs w:val="22"/>
              </w:rPr>
              <w:t xml:space="preserve"> team</w:t>
            </w:r>
            <w:r>
              <w:rPr>
                <w:rFonts w:ascii="Arial" w:hAnsi="Arial" w:cs="Arial"/>
                <w:sz w:val="22"/>
                <w:szCs w:val="22"/>
              </w:rPr>
              <w:t xml:space="preserve">. </w:t>
            </w:r>
          </w:p>
          <w:p w14:paraId="6431F328" w14:textId="733C86DC" w:rsidR="007F7BA9" w:rsidRDefault="007A37B5" w:rsidP="00CD05BC">
            <w:pPr>
              <w:pStyle w:val="ListParagraph"/>
              <w:numPr>
                <w:ilvl w:val="0"/>
                <w:numId w:val="12"/>
              </w:numPr>
              <w:rPr>
                <w:rFonts w:ascii="Arial" w:hAnsi="Arial" w:cs="Arial"/>
                <w:sz w:val="22"/>
                <w:szCs w:val="22"/>
              </w:rPr>
            </w:pPr>
            <w:r>
              <w:rPr>
                <w:rFonts w:ascii="Arial" w:hAnsi="Arial" w:cs="Arial"/>
                <w:sz w:val="22"/>
                <w:szCs w:val="22"/>
              </w:rPr>
              <w:t xml:space="preserve">Highlighted </w:t>
            </w:r>
            <w:r w:rsidR="00BC16EE">
              <w:rPr>
                <w:rFonts w:ascii="Arial" w:hAnsi="Arial" w:cs="Arial"/>
                <w:sz w:val="22"/>
                <w:szCs w:val="22"/>
              </w:rPr>
              <w:t>the indicative timeframe from the paper</w:t>
            </w:r>
            <w:r w:rsidR="003F02FE">
              <w:rPr>
                <w:rFonts w:ascii="Arial" w:hAnsi="Arial" w:cs="Arial"/>
                <w:sz w:val="22"/>
                <w:szCs w:val="22"/>
              </w:rPr>
              <w:t xml:space="preserve"> provided</w:t>
            </w:r>
            <w:r w:rsidR="003C72A8">
              <w:rPr>
                <w:rFonts w:ascii="Arial" w:hAnsi="Arial" w:cs="Arial"/>
                <w:sz w:val="22"/>
                <w:szCs w:val="22"/>
              </w:rPr>
              <w:t xml:space="preserve"> and advised the aim is</w:t>
            </w:r>
            <w:r w:rsidR="003F02FE">
              <w:rPr>
                <w:rFonts w:ascii="Arial" w:hAnsi="Arial" w:cs="Arial"/>
                <w:sz w:val="22"/>
                <w:szCs w:val="22"/>
              </w:rPr>
              <w:t xml:space="preserve"> </w:t>
            </w:r>
            <w:r w:rsidR="00442C44">
              <w:rPr>
                <w:rFonts w:ascii="Arial" w:hAnsi="Arial" w:cs="Arial"/>
                <w:sz w:val="22"/>
                <w:szCs w:val="22"/>
              </w:rPr>
              <w:t>for</w:t>
            </w:r>
            <w:r w:rsidR="003C72A8">
              <w:rPr>
                <w:rFonts w:ascii="Arial" w:hAnsi="Arial" w:cs="Arial"/>
                <w:sz w:val="22"/>
                <w:szCs w:val="22"/>
              </w:rPr>
              <w:t xml:space="preserve"> the full programme </w:t>
            </w:r>
            <w:r w:rsidR="00F47ED6">
              <w:rPr>
                <w:rFonts w:ascii="Arial" w:hAnsi="Arial" w:cs="Arial"/>
                <w:sz w:val="22"/>
                <w:szCs w:val="22"/>
              </w:rPr>
              <w:t>for Cycle</w:t>
            </w:r>
            <w:r w:rsidR="003C72A8">
              <w:rPr>
                <w:rFonts w:ascii="Arial" w:hAnsi="Arial" w:cs="Arial"/>
                <w:sz w:val="22"/>
                <w:szCs w:val="22"/>
              </w:rPr>
              <w:t xml:space="preserve"> 3 </w:t>
            </w:r>
            <w:r>
              <w:rPr>
                <w:rFonts w:ascii="Arial" w:hAnsi="Arial" w:cs="Arial"/>
                <w:sz w:val="22"/>
                <w:szCs w:val="22"/>
              </w:rPr>
              <w:t xml:space="preserve">will </w:t>
            </w:r>
            <w:r w:rsidR="003C72A8">
              <w:rPr>
                <w:rFonts w:ascii="Arial" w:hAnsi="Arial" w:cs="Arial"/>
                <w:sz w:val="22"/>
                <w:szCs w:val="22"/>
              </w:rPr>
              <w:t>be in</w:t>
            </w:r>
            <w:r w:rsidR="000F6B3D">
              <w:rPr>
                <w:rFonts w:ascii="Arial" w:hAnsi="Arial" w:cs="Arial"/>
                <w:sz w:val="22"/>
                <w:szCs w:val="22"/>
              </w:rPr>
              <w:t xml:space="preserve"> alignment with</w:t>
            </w:r>
            <w:r w:rsidR="00BC16EE">
              <w:rPr>
                <w:rFonts w:ascii="Arial" w:hAnsi="Arial" w:cs="Arial"/>
                <w:sz w:val="22"/>
                <w:szCs w:val="22"/>
              </w:rPr>
              <w:t xml:space="preserve"> the </w:t>
            </w:r>
            <w:r w:rsidR="00BC16EE" w:rsidRPr="00BC16EE">
              <w:rPr>
                <w:rFonts w:ascii="Arial" w:hAnsi="Arial" w:cs="Arial"/>
                <w:sz w:val="22"/>
                <w:szCs w:val="22"/>
              </w:rPr>
              <w:t>Quality Framework</w:t>
            </w:r>
            <w:r w:rsidR="000F6B3D">
              <w:rPr>
                <w:rFonts w:ascii="Arial" w:hAnsi="Arial" w:cs="Arial"/>
                <w:sz w:val="22"/>
                <w:szCs w:val="22"/>
              </w:rPr>
              <w:t xml:space="preserve"> and the </w:t>
            </w:r>
            <w:r w:rsidR="00F47ED6">
              <w:rPr>
                <w:rFonts w:ascii="Arial" w:hAnsi="Arial" w:cs="Arial"/>
                <w:sz w:val="22"/>
                <w:szCs w:val="22"/>
              </w:rPr>
              <w:t>self-assessment</w:t>
            </w:r>
            <w:r>
              <w:rPr>
                <w:rFonts w:ascii="Arial" w:hAnsi="Arial" w:cs="Arial"/>
                <w:sz w:val="22"/>
                <w:szCs w:val="22"/>
              </w:rPr>
              <w:t xml:space="preserve"> statements </w:t>
            </w:r>
            <w:r w:rsidR="00C82381">
              <w:rPr>
                <w:rFonts w:ascii="Arial" w:hAnsi="Arial" w:cs="Arial"/>
                <w:sz w:val="22"/>
                <w:szCs w:val="22"/>
              </w:rPr>
              <w:t>by</w:t>
            </w:r>
            <w:r>
              <w:rPr>
                <w:rFonts w:ascii="Arial" w:hAnsi="Arial" w:cs="Arial"/>
                <w:sz w:val="22"/>
                <w:szCs w:val="22"/>
              </w:rPr>
              <w:t xml:space="preserve"> end of July 2023</w:t>
            </w:r>
            <w:r w:rsidR="00442C44">
              <w:rPr>
                <w:rFonts w:ascii="Arial" w:hAnsi="Arial" w:cs="Arial"/>
                <w:sz w:val="22"/>
                <w:szCs w:val="22"/>
              </w:rPr>
              <w:t>,</w:t>
            </w:r>
            <w:r w:rsidR="00C82381">
              <w:rPr>
                <w:rFonts w:ascii="Arial" w:hAnsi="Arial" w:cs="Arial"/>
                <w:sz w:val="22"/>
                <w:szCs w:val="22"/>
              </w:rPr>
              <w:t xml:space="preserve"> </w:t>
            </w:r>
            <w:r w:rsidR="000F6B3D">
              <w:rPr>
                <w:rFonts w:ascii="Arial" w:hAnsi="Arial" w:cs="Arial"/>
                <w:sz w:val="22"/>
                <w:szCs w:val="22"/>
              </w:rPr>
              <w:t>providing PWP is published on time.</w:t>
            </w:r>
          </w:p>
          <w:p w14:paraId="4C8D4A55" w14:textId="77777777" w:rsidR="00BC16EE" w:rsidRDefault="00BC16EE" w:rsidP="00782C6D">
            <w:pPr>
              <w:rPr>
                <w:rFonts w:ascii="Arial" w:hAnsi="Arial" w:cs="Arial"/>
                <w:sz w:val="22"/>
                <w:szCs w:val="22"/>
              </w:rPr>
            </w:pPr>
          </w:p>
          <w:p w14:paraId="050D50F6" w14:textId="613B46C0" w:rsidR="00782C6D" w:rsidRDefault="00782C6D" w:rsidP="00782C6D">
            <w:pPr>
              <w:rPr>
                <w:rFonts w:ascii="Arial" w:hAnsi="Arial" w:cs="Arial"/>
                <w:sz w:val="22"/>
                <w:szCs w:val="22"/>
              </w:rPr>
            </w:pPr>
            <w:r>
              <w:rPr>
                <w:rFonts w:ascii="Arial" w:hAnsi="Arial" w:cs="Arial"/>
                <w:sz w:val="22"/>
                <w:szCs w:val="22"/>
              </w:rPr>
              <w:t>SD thanked TMG for the feedback sessions he provides each of the directorates</w:t>
            </w:r>
            <w:r w:rsidR="003C72A8">
              <w:rPr>
                <w:rFonts w:ascii="Arial" w:hAnsi="Arial" w:cs="Arial"/>
                <w:sz w:val="22"/>
                <w:szCs w:val="22"/>
              </w:rPr>
              <w:t>.</w:t>
            </w:r>
          </w:p>
          <w:p w14:paraId="239E3ADE" w14:textId="77777777" w:rsidR="00782C6D" w:rsidRDefault="00782C6D" w:rsidP="00782C6D">
            <w:pPr>
              <w:rPr>
                <w:rFonts w:ascii="Arial" w:hAnsi="Arial" w:cs="Arial"/>
                <w:sz w:val="22"/>
                <w:szCs w:val="22"/>
              </w:rPr>
            </w:pPr>
            <w:r>
              <w:rPr>
                <w:rFonts w:ascii="Arial" w:hAnsi="Arial" w:cs="Arial"/>
                <w:sz w:val="22"/>
                <w:szCs w:val="22"/>
              </w:rPr>
              <w:t>The Committee noted the content of the paper.</w:t>
            </w:r>
          </w:p>
          <w:p w14:paraId="2B1D4F53" w14:textId="67758C8F" w:rsidR="00782C6D" w:rsidRPr="00782C6D" w:rsidRDefault="00782C6D" w:rsidP="00782C6D">
            <w:pPr>
              <w:rPr>
                <w:rFonts w:ascii="Arial" w:hAnsi="Arial" w:cs="Arial"/>
                <w:sz w:val="22"/>
                <w:szCs w:val="22"/>
              </w:rPr>
            </w:pPr>
          </w:p>
        </w:tc>
        <w:tc>
          <w:tcPr>
            <w:tcW w:w="1463" w:type="dxa"/>
          </w:tcPr>
          <w:p w14:paraId="1E78EB50" w14:textId="77777777" w:rsidR="00D506AF" w:rsidRDefault="00D506AF" w:rsidP="00F90135">
            <w:pPr>
              <w:rPr>
                <w:rFonts w:ascii="Arial" w:hAnsi="Arial" w:cs="Arial"/>
                <w:b/>
                <w:sz w:val="22"/>
                <w:szCs w:val="22"/>
              </w:rPr>
            </w:pPr>
          </w:p>
        </w:tc>
      </w:tr>
      <w:tr w:rsidR="00697D78" w:rsidRPr="00E92E90" w14:paraId="080429FF" w14:textId="77777777" w:rsidTr="00CC684C">
        <w:tc>
          <w:tcPr>
            <w:tcW w:w="522" w:type="dxa"/>
          </w:tcPr>
          <w:p w14:paraId="0E7F3A16" w14:textId="77777777" w:rsidR="00A962BD" w:rsidRDefault="00A962BD" w:rsidP="00367B66">
            <w:pPr>
              <w:rPr>
                <w:rFonts w:ascii="Arial" w:hAnsi="Arial" w:cs="Arial"/>
                <w:b/>
                <w:sz w:val="22"/>
                <w:szCs w:val="22"/>
              </w:rPr>
            </w:pPr>
            <w:r>
              <w:rPr>
                <w:rFonts w:ascii="Arial" w:hAnsi="Arial" w:cs="Arial"/>
                <w:b/>
                <w:sz w:val="22"/>
                <w:szCs w:val="22"/>
              </w:rPr>
              <w:t>3.0</w:t>
            </w:r>
          </w:p>
        </w:tc>
        <w:tc>
          <w:tcPr>
            <w:tcW w:w="7063" w:type="dxa"/>
          </w:tcPr>
          <w:p w14:paraId="41E424BA" w14:textId="003EBC7A" w:rsidR="00A962BD" w:rsidRPr="00B76751" w:rsidRDefault="00782C6D" w:rsidP="00521B21">
            <w:r>
              <w:rPr>
                <w:rFonts w:ascii="Arial" w:hAnsi="Arial" w:cs="Arial"/>
                <w:b/>
                <w:sz w:val="22"/>
                <w:szCs w:val="22"/>
              </w:rPr>
              <w:t>SETTING THE DIRECTION</w:t>
            </w:r>
          </w:p>
        </w:tc>
        <w:tc>
          <w:tcPr>
            <w:tcW w:w="1463" w:type="dxa"/>
          </w:tcPr>
          <w:p w14:paraId="6861B907" w14:textId="77777777" w:rsidR="00A962BD" w:rsidRDefault="00A962BD" w:rsidP="00F90135">
            <w:pPr>
              <w:rPr>
                <w:rFonts w:ascii="Arial" w:hAnsi="Arial" w:cs="Arial"/>
                <w:b/>
                <w:sz w:val="22"/>
                <w:szCs w:val="22"/>
              </w:rPr>
            </w:pPr>
          </w:p>
        </w:tc>
      </w:tr>
      <w:tr w:rsidR="00697D78" w:rsidRPr="00A107D9" w14:paraId="7E24D55E" w14:textId="77777777" w:rsidTr="00CC684C">
        <w:tc>
          <w:tcPr>
            <w:tcW w:w="522" w:type="dxa"/>
          </w:tcPr>
          <w:p w14:paraId="71C648F3" w14:textId="7DA88D1B" w:rsidR="004218DF" w:rsidRDefault="00782C6D" w:rsidP="00367B66">
            <w:pPr>
              <w:rPr>
                <w:rFonts w:ascii="Arial" w:hAnsi="Arial" w:cs="Arial"/>
                <w:b/>
                <w:sz w:val="22"/>
                <w:szCs w:val="22"/>
              </w:rPr>
            </w:pPr>
            <w:r>
              <w:rPr>
                <w:rFonts w:ascii="Arial" w:hAnsi="Arial" w:cs="Arial"/>
                <w:b/>
                <w:sz w:val="22"/>
                <w:szCs w:val="22"/>
              </w:rPr>
              <w:t>3.1</w:t>
            </w:r>
          </w:p>
        </w:tc>
        <w:tc>
          <w:tcPr>
            <w:tcW w:w="7063" w:type="dxa"/>
          </w:tcPr>
          <w:p w14:paraId="6BFCE725" w14:textId="2FA7311B" w:rsidR="005447A7" w:rsidRPr="00782C6D" w:rsidRDefault="00782C6D" w:rsidP="005447A7">
            <w:pPr>
              <w:rPr>
                <w:rFonts w:ascii="Arial" w:hAnsi="Arial" w:cs="Arial"/>
                <w:b/>
                <w:sz w:val="22"/>
                <w:szCs w:val="22"/>
              </w:rPr>
            </w:pPr>
            <w:r w:rsidRPr="00782C6D">
              <w:rPr>
                <w:rFonts w:ascii="Arial" w:hAnsi="Arial" w:cs="Arial"/>
                <w:b/>
                <w:sz w:val="22"/>
                <w:szCs w:val="22"/>
              </w:rPr>
              <w:t>Quality Framework for Community Engagement and Participation Update</w:t>
            </w:r>
          </w:p>
        </w:tc>
        <w:tc>
          <w:tcPr>
            <w:tcW w:w="1463" w:type="dxa"/>
          </w:tcPr>
          <w:p w14:paraId="2513A81B" w14:textId="40094A09" w:rsidR="00455D2D" w:rsidRPr="00455D2D" w:rsidRDefault="00455D2D" w:rsidP="00F90135">
            <w:pPr>
              <w:rPr>
                <w:rFonts w:ascii="Arial" w:hAnsi="Arial" w:cs="Arial"/>
                <w:b/>
                <w:sz w:val="22"/>
                <w:szCs w:val="22"/>
              </w:rPr>
            </w:pPr>
          </w:p>
        </w:tc>
      </w:tr>
      <w:tr w:rsidR="00697D78" w:rsidRPr="00A107D9" w14:paraId="0585575F" w14:textId="77777777" w:rsidTr="00CC684C">
        <w:tc>
          <w:tcPr>
            <w:tcW w:w="522" w:type="dxa"/>
          </w:tcPr>
          <w:p w14:paraId="2AFD24CA" w14:textId="77777777" w:rsidR="00782C6D" w:rsidRDefault="00782C6D" w:rsidP="00367B66">
            <w:pPr>
              <w:rPr>
                <w:rFonts w:ascii="Arial" w:hAnsi="Arial" w:cs="Arial"/>
                <w:b/>
                <w:sz w:val="22"/>
                <w:szCs w:val="22"/>
              </w:rPr>
            </w:pPr>
          </w:p>
        </w:tc>
        <w:tc>
          <w:tcPr>
            <w:tcW w:w="7063" w:type="dxa"/>
          </w:tcPr>
          <w:p w14:paraId="0318EFEF" w14:textId="77777777" w:rsidR="00032656" w:rsidRDefault="00032656" w:rsidP="00832BA9">
            <w:pPr>
              <w:rPr>
                <w:rFonts w:ascii="Arial" w:hAnsi="Arial" w:cs="Arial"/>
                <w:sz w:val="22"/>
                <w:szCs w:val="22"/>
              </w:rPr>
            </w:pPr>
          </w:p>
          <w:p w14:paraId="53682C56" w14:textId="5AB594C3" w:rsidR="00832BA9" w:rsidRDefault="00832BA9" w:rsidP="00832BA9">
            <w:pPr>
              <w:rPr>
                <w:rFonts w:ascii="Arial" w:hAnsi="Arial" w:cs="Arial"/>
                <w:sz w:val="22"/>
                <w:szCs w:val="22"/>
              </w:rPr>
            </w:pPr>
            <w:r w:rsidRPr="00832BA9">
              <w:rPr>
                <w:rFonts w:ascii="Arial" w:hAnsi="Arial" w:cs="Arial"/>
                <w:sz w:val="22"/>
                <w:szCs w:val="22"/>
              </w:rPr>
              <w:t>DBl provided an update to the Committee</w:t>
            </w:r>
            <w:r w:rsidR="003D405F">
              <w:rPr>
                <w:rFonts w:ascii="Arial" w:hAnsi="Arial" w:cs="Arial"/>
                <w:sz w:val="22"/>
                <w:szCs w:val="22"/>
              </w:rPr>
              <w:t xml:space="preserve"> for approval</w:t>
            </w:r>
            <w:r w:rsidRPr="00832BA9">
              <w:rPr>
                <w:rFonts w:ascii="Arial" w:hAnsi="Arial" w:cs="Arial"/>
                <w:sz w:val="22"/>
                <w:szCs w:val="22"/>
              </w:rPr>
              <w:t xml:space="preserve"> and hi</w:t>
            </w:r>
            <w:r w:rsidR="003D405F">
              <w:rPr>
                <w:rFonts w:ascii="Arial" w:hAnsi="Arial" w:cs="Arial"/>
                <w:sz w:val="22"/>
                <w:szCs w:val="22"/>
              </w:rPr>
              <w:t xml:space="preserve">ghlighted the following three </w:t>
            </w:r>
            <w:r>
              <w:rPr>
                <w:rFonts w:ascii="Arial" w:hAnsi="Arial" w:cs="Arial"/>
                <w:sz w:val="22"/>
                <w:szCs w:val="22"/>
              </w:rPr>
              <w:t>points;</w:t>
            </w:r>
          </w:p>
          <w:p w14:paraId="7FF37951" w14:textId="34FF1D27" w:rsidR="00832BA9" w:rsidRDefault="00832BA9" w:rsidP="00CD05BC">
            <w:pPr>
              <w:pStyle w:val="ListParagraph"/>
              <w:numPr>
                <w:ilvl w:val="0"/>
                <w:numId w:val="13"/>
              </w:numPr>
              <w:rPr>
                <w:rFonts w:ascii="Arial" w:hAnsi="Arial" w:cs="Arial"/>
                <w:sz w:val="22"/>
                <w:szCs w:val="22"/>
              </w:rPr>
            </w:pPr>
            <w:r>
              <w:rPr>
                <w:rFonts w:ascii="Arial" w:hAnsi="Arial" w:cs="Arial"/>
                <w:sz w:val="22"/>
                <w:szCs w:val="22"/>
              </w:rPr>
              <w:t xml:space="preserve">Internal activity - Completed training sessions with all HIS-CE staff who were available in readiness to support partners in using the Quality Framework (QF)  </w:t>
            </w:r>
          </w:p>
          <w:p w14:paraId="2B60372C" w14:textId="151535C0" w:rsidR="00782C6D" w:rsidRPr="00B769E2" w:rsidRDefault="00832BA9" w:rsidP="00CD05BC">
            <w:pPr>
              <w:pStyle w:val="ListParagraph"/>
              <w:numPr>
                <w:ilvl w:val="0"/>
                <w:numId w:val="13"/>
              </w:numPr>
              <w:rPr>
                <w:rFonts w:ascii="Arial" w:hAnsi="Arial" w:cs="Arial"/>
                <w:b/>
                <w:sz w:val="22"/>
                <w:szCs w:val="22"/>
              </w:rPr>
            </w:pPr>
            <w:r>
              <w:rPr>
                <w:rFonts w:ascii="Arial" w:hAnsi="Arial" w:cs="Arial"/>
                <w:sz w:val="22"/>
                <w:szCs w:val="22"/>
              </w:rPr>
              <w:t>Next steps –</w:t>
            </w:r>
            <w:r w:rsidR="00B769E2">
              <w:rPr>
                <w:rFonts w:ascii="Arial" w:hAnsi="Arial" w:cs="Arial"/>
                <w:sz w:val="22"/>
                <w:szCs w:val="22"/>
              </w:rPr>
              <w:t>Further to d</w:t>
            </w:r>
            <w:r>
              <w:rPr>
                <w:rFonts w:ascii="Arial" w:hAnsi="Arial" w:cs="Arial"/>
                <w:sz w:val="22"/>
                <w:szCs w:val="22"/>
              </w:rPr>
              <w:t>iscussions</w:t>
            </w:r>
            <w:r w:rsidR="00B769E2">
              <w:rPr>
                <w:rFonts w:ascii="Arial" w:hAnsi="Arial" w:cs="Arial"/>
                <w:sz w:val="22"/>
                <w:szCs w:val="22"/>
              </w:rPr>
              <w:t xml:space="preserve"> with the Care Inspectorate they have confirmed they are happy to continue co-badging the </w:t>
            </w:r>
            <w:r w:rsidR="00F47ED6">
              <w:rPr>
                <w:rFonts w:ascii="Arial" w:hAnsi="Arial" w:cs="Arial"/>
                <w:sz w:val="22"/>
                <w:szCs w:val="22"/>
              </w:rPr>
              <w:t>self-evaluation</w:t>
            </w:r>
            <w:r w:rsidR="00B769E2">
              <w:rPr>
                <w:rFonts w:ascii="Arial" w:hAnsi="Arial" w:cs="Arial"/>
                <w:sz w:val="22"/>
                <w:szCs w:val="22"/>
              </w:rPr>
              <w:t xml:space="preserve"> materials. </w:t>
            </w:r>
          </w:p>
          <w:p w14:paraId="44F45816" w14:textId="06F6DEEB" w:rsidR="00B769E2" w:rsidRPr="005318D7" w:rsidRDefault="00B769E2" w:rsidP="00CD05BC">
            <w:pPr>
              <w:pStyle w:val="ListParagraph"/>
              <w:numPr>
                <w:ilvl w:val="0"/>
                <w:numId w:val="13"/>
              </w:numPr>
              <w:rPr>
                <w:rFonts w:ascii="Arial" w:hAnsi="Arial" w:cs="Arial"/>
                <w:b/>
                <w:sz w:val="22"/>
                <w:szCs w:val="22"/>
              </w:rPr>
            </w:pPr>
            <w:r>
              <w:rPr>
                <w:rFonts w:ascii="Arial" w:hAnsi="Arial" w:cs="Arial"/>
                <w:sz w:val="22"/>
                <w:szCs w:val="22"/>
              </w:rPr>
              <w:t>Working closely with Communications team around the use of plain language, making it accessible and use</w:t>
            </w:r>
            <w:r w:rsidR="003D405F">
              <w:rPr>
                <w:rFonts w:ascii="Arial" w:hAnsi="Arial" w:cs="Arial"/>
                <w:sz w:val="22"/>
                <w:szCs w:val="22"/>
              </w:rPr>
              <w:t>r friendly as possible in preparation for publishing.</w:t>
            </w:r>
          </w:p>
          <w:p w14:paraId="47D29E09" w14:textId="76058FBD" w:rsidR="005318D7" w:rsidRDefault="005318D7" w:rsidP="005318D7">
            <w:pPr>
              <w:pStyle w:val="ListParagraph"/>
              <w:rPr>
                <w:rFonts w:ascii="Arial" w:hAnsi="Arial" w:cs="Arial"/>
                <w:sz w:val="22"/>
                <w:szCs w:val="22"/>
              </w:rPr>
            </w:pPr>
          </w:p>
          <w:p w14:paraId="4E684902" w14:textId="0C3F79AF" w:rsidR="005318D7" w:rsidRPr="005318D7" w:rsidRDefault="005318D7" w:rsidP="005318D7">
            <w:pPr>
              <w:rPr>
                <w:rFonts w:ascii="Arial" w:hAnsi="Arial" w:cs="Arial"/>
                <w:sz w:val="22"/>
                <w:szCs w:val="22"/>
              </w:rPr>
            </w:pPr>
            <w:r w:rsidRPr="005318D7">
              <w:rPr>
                <w:rFonts w:ascii="Arial" w:hAnsi="Arial" w:cs="Arial"/>
                <w:sz w:val="22"/>
                <w:szCs w:val="22"/>
              </w:rPr>
              <w:t>The Committee approved the publication of the Quality Framework in line with the</w:t>
            </w:r>
            <w:r w:rsidRPr="005318D7">
              <w:rPr>
                <w:rFonts w:ascii="Arial" w:hAnsi="Arial" w:cs="Arial"/>
                <w:color w:val="000000"/>
                <w:spacing w:val="-3"/>
                <w:kern w:val="0"/>
                <w:lang w:eastAsia="en-US"/>
              </w:rPr>
              <w:t xml:space="preserve"> </w:t>
            </w:r>
            <w:r w:rsidRPr="005318D7">
              <w:rPr>
                <w:rFonts w:ascii="Arial" w:hAnsi="Arial" w:cs="Arial"/>
                <w:sz w:val="22"/>
                <w:szCs w:val="22"/>
              </w:rPr>
              <w:t xml:space="preserve">Scottish Government’s </w:t>
            </w:r>
            <w:r w:rsidRPr="005318D7">
              <w:rPr>
                <w:rFonts w:ascii="Arial" w:hAnsi="Arial" w:cs="Arial"/>
                <w:i/>
                <w:sz w:val="22"/>
                <w:szCs w:val="22"/>
              </w:rPr>
              <w:t>Planning With People</w:t>
            </w:r>
            <w:r w:rsidRPr="005318D7">
              <w:rPr>
                <w:rFonts w:ascii="Arial" w:hAnsi="Arial" w:cs="Arial"/>
                <w:sz w:val="22"/>
                <w:szCs w:val="22"/>
              </w:rPr>
              <w:t xml:space="preserve"> guidance</w:t>
            </w:r>
            <w:r>
              <w:rPr>
                <w:rFonts w:ascii="Arial" w:hAnsi="Arial" w:cs="Arial"/>
                <w:sz w:val="22"/>
                <w:szCs w:val="22"/>
              </w:rPr>
              <w:t>.</w:t>
            </w:r>
            <w:r w:rsidRPr="005318D7">
              <w:rPr>
                <w:rFonts w:ascii="Arial" w:hAnsi="Arial" w:cs="Arial"/>
                <w:sz w:val="22"/>
                <w:szCs w:val="22"/>
              </w:rPr>
              <w:t xml:space="preserve"> </w:t>
            </w:r>
          </w:p>
          <w:p w14:paraId="4A830B78" w14:textId="77777777" w:rsidR="003D405F" w:rsidRPr="005318D7" w:rsidRDefault="003D405F" w:rsidP="003D405F">
            <w:pPr>
              <w:pStyle w:val="ListParagraph"/>
              <w:rPr>
                <w:rFonts w:ascii="Arial" w:hAnsi="Arial" w:cs="Arial"/>
                <w:sz w:val="22"/>
                <w:szCs w:val="22"/>
              </w:rPr>
            </w:pPr>
          </w:p>
          <w:p w14:paraId="6E928B4C" w14:textId="01BF7090" w:rsidR="005318D7" w:rsidRDefault="003D405F" w:rsidP="005318D7">
            <w:pPr>
              <w:rPr>
                <w:rFonts w:ascii="Arial" w:hAnsi="Arial" w:cs="Arial"/>
                <w:sz w:val="22"/>
                <w:szCs w:val="22"/>
              </w:rPr>
            </w:pPr>
            <w:r>
              <w:rPr>
                <w:rFonts w:ascii="Arial" w:hAnsi="Arial" w:cs="Arial"/>
                <w:sz w:val="22"/>
                <w:szCs w:val="22"/>
              </w:rPr>
              <w:t>SD</w:t>
            </w:r>
            <w:r w:rsidR="005318D7">
              <w:rPr>
                <w:rFonts w:ascii="Arial" w:hAnsi="Arial" w:cs="Arial"/>
                <w:sz w:val="22"/>
                <w:szCs w:val="22"/>
              </w:rPr>
              <w:t xml:space="preserve"> thanked </w:t>
            </w:r>
            <w:r>
              <w:rPr>
                <w:rFonts w:ascii="Arial" w:hAnsi="Arial" w:cs="Arial"/>
                <w:sz w:val="22"/>
                <w:szCs w:val="22"/>
              </w:rPr>
              <w:t xml:space="preserve">the Team for the </w:t>
            </w:r>
            <w:r w:rsidR="005318D7">
              <w:rPr>
                <w:rFonts w:ascii="Arial" w:hAnsi="Arial" w:cs="Arial"/>
                <w:sz w:val="22"/>
                <w:szCs w:val="22"/>
              </w:rPr>
              <w:t xml:space="preserve">all the work that had gone into it in readiness for publication and extended thanks to the Boards who took part in the testing process. </w:t>
            </w:r>
          </w:p>
          <w:p w14:paraId="4C791ED7" w14:textId="68325923" w:rsidR="003D405F" w:rsidRPr="003D405F" w:rsidRDefault="003D405F" w:rsidP="005318D7">
            <w:pPr>
              <w:rPr>
                <w:rFonts w:ascii="Arial" w:hAnsi="Arial" w:cs="Arial"/>
                <w:b/>
                <w:sz w:val="22"/>
                <w:szCs w:val="22"/>
              </w:rPr>
            </w:pPr>
            <w:r>
              <w:rPr>
                <w:rFonts w:ascii="Arial" w:hAnsi="Arial" w:cs="Arial"/>
                <w:sz w:val="22"/>
                <w:szCs w:val="22"/>
              </w:rPr>
              <w:t xml:space="preserve"> </w:t>
            </w:r>
          </w:p>
        </w:tc>
        <w:tc>
          <w:tcPr>
            <w:tcW w:w="1463" w:type="dxa"/>
          </w:tcPr>
          <w:p w14:paraId="5DA1068E" w14:textId="77777777" w:rsidR="00782C6D" w:rsidRPr="00455D2D" w:rsidRDefault="00782C6D" w:rsidP="00F90135">
            <w:pPr>
              <w:rPr>
                <w:rFonts w:ascii="Arial" w:hAnsi="Arial" w:cs="Arial"/>
                <w:b/>
                <w:sz w:val="22"/>
                <w:szCs w:val="22"/>
              </w:rPr>
            </w:pPr>
          </w:p>
        </w:tc>
      </w:tr>
      <w:tr w:rsidR="00697D78" w:rsidRPr="00A107D9" w14:paraId="08D45D74" w14:textId="77777777" w:rsidTr="00CC684C">
        <w:tc>
          <w:tcPr>
            <w:tcW w:w="522" w:type="dxa"/>
          </w:tcPr>
          <w:p w14:paraId="661A74E0" w14:textId="77777777" w:rsidR="00FA1B9D" w:rsidRDefault="005B53CD" w:rsidP="00367B66">
            <w:pPr>
              <w:rPr>
                <w:rFonts w:ascii="Arial" w:hAnsi="Arial" w:cs="Arial"/>
                <w:b/>
                <w:sz w:val="22"/>
                <w:szCs w:val="22"/>
              </w:rPr>
            </w:pPr>
            <w:r>
              <w:rPr>
                <w:rFonts w:ascii="Arial" w:hAnsi="Arial" w:cs="Arial"/>
                <w:b/>
                <w:sz w:val="22"/>
                <w:szCs w:val="22"/>
              </w:rPr>
              <w:t>3.2</w:t>
            </w:r>
          </w:p>
        </w:tc>
        <w:tc>
          <w:tcPr>
            <w:tcW w:w="7063" w:type="dxa"/>
          </w:tcPr>
          <w:p w14:paraId="2002ADC9" w14:textId="52168E52" w:rsidR="00FA1B9D" w:rsidRDefault="000839A3" w:rsidP="005447A7">
            <w:pPr>
              <w:rPr>
                <w:rFonts w:ascii="Arial" w:hAnsi="Arial" w:cs="Arial"/>
                <w:b/>
                <w:sz w:val="22"/>
                <w:szCs w:val="22"/>
              </w:rPr>
            </w:pPr>
            <w:r>
              <w:rPr>
                <w:rFonts w:ascii="Arial" w:hAnsi="Arial" w:cs="Arial"/>
                <w:b/>
                <w:sz w:val="22"/>
                <w:szCs w:val="22"/>
              </w:rPr>
              <w:t>HIS Strategy Update to Community Engagement</w:t>
            </w:r>
          </w:p>
        </w:tc>
        <w:tc>
          <w:tcPr>
            <w:tcW w:w="1463" w:type="dxa"/>
          </w:tcPr>
          <w:p w14:paraId="21D1CDE4" w14:textId="77777777" w:rsidR="00FA1B9D" w:rsidRPr="00A107D9" w:rsidRDefault="00FA1B9D" w:rsidP="00F90135">
            <w:pPr>
              <w:rPr>
                <w:rFonts w:ascii="Arial" w:hAnsi="Arial" w:cs="Arial"/>
                <w:sz w:val="22"/>
                <w:szCs w:val="22"/>
              </w:rPr>
            </w:pPr>
          </w:p>
        </w:tc>
      </w:tr>
      <w:tr w:rsidR="00697D78" w:rsidRPr="00A107D9" w14:paraId="23FB324B" w14:textId="77777777" w:rsidTr="00CC684C">
        <w:tc>
          <w:tcPr>
            <w:tcW w:w="522" w:type="dxa"/>
          </w:tcPr>
          <w:p w14:paraId="5611D267" w14:textId="77777777" w:rsidR="00FA1B9D" w:rsidRDefault="00FA1B9D" w:rsidP="00367B66">
            <w:pPr>
              <w:rPr>
                <w:rFonts w:ascii="Arial" w:hAnsi="Arial" w:cs="Arial"/>
                <w:b/>
                <w:sz w:val="22"/>
                <w:szCs w:val="22"/>
              </w:rPr>
            </w:pPr>
          </w:p>
        </w:tc>
        <w:tc>
          <w:tcPr>
            <w:tcW w:w="7063" w:type="dxa"/>
          </w:tcPr>
          <w:p w14:paraId="43536E73" w14:textId="77777777" w:rsidR="000F6B3D" w:rsidRDefault="000F6B3D" w:rsidP="000839A3">
            <w:pPr>
              <w:rPr>
                <w:rFonts w:ascii="Arial" w:hAnsi="Arial" w:cs="Arial"/>
                <w:sz w:val="22"/>
                <w:szCs w:val="22"/>
              </w:rPr>
            </w:pPr>
          </w:p>
          <w:p w14:paraId="168DB233" w14:textId="4B8429ED" w:rsidR="000F6B3D" w:rsidRDefault="000F6B3D" w:rsidP="000839A3">
            <w:pPr>
              <w:rPr>
                <w:rFonts w:ascii="Arial" w:hAnsi="Arial" w:cs="Arial"/>
                <w:sz w:val="22"/>
                <w:szCs w:val="22"/>
              </w:rPr>
            </w:pPr>
            <w:r>
              <w:rPr>
                <w:rFonts w:ascii="Arial" w:hAnsi="Arial" w:cs="Arial"/>
                <w:sz w:val="22"/>
                <w:szCs w:val="22"/>
              </w:rPr>
              <w:t>A welcome was extended to both the HIS Chief Executive (RP) and the Head of Finance</w:t>
            </w:r>
            <w:r w:rsidR="00F93BB3">
              <w:rPr>
                <w:rFonts w:ascii="Arial" w:hAnsi="Arial" w:cs="Arial"/>
                <w:sz w:val="22"/>
                <w:szCs w:val="22"/>
              </w:rPr>
              <w:t xml:space="preserve">, Governance and Planning (JI) </w:t>
            </w:r>
            <w:r>
              <w:rPr>
                <w:rFonts w:ascii="Arial" w:hAnsi="Arial" w:cs="Arial"/>
                <w:sz w:val="22"/>
                <w:szCs w:val="22"/>
              </w:rPr>
              <w:t xml:space="preserve">who provided the Committee an update on the HIS Strategy which has been in the planning for the last 18 months. </w:t>
            </w:r>
          </w:p>
          <w:p w14:paraId="469E08BC" w14:textId="77777777" w:rsidR="000F6B3D" w:rsidRDefault="000F6B3D" w:rsidP="000839A3">
            <w:pPr>
              <w:rPr>
                <w:rFonts w:ascii="Arial" w:hAnsi="Arial" w:cs="Arial"/>
                <w:sz w:val="22"/>
                <w:szCs w:val="22"/>
              </w:rPr>
            </w:pPr>
          </w:p>
          <w:p w14:paraId="43223A7D" w14:textId="4CF2F03C" w:rsidR="000F6B3D" w:rsidRDefault="000F6B3D" w:rsidP="000839A3">
            <w:pPr>
              <w:rPr>
                <w:rFonts w:ascii="Arial" w:hAnsi="Arial" w:cs="Arial"/>
                <w:sz w:val="22"/>
                <w:szCs w:val="22"/>
              </w:rPr>
            </w:pPr>
            <w:r>
              <w:rPr>
                <w:rFonts w:ascii="Arial" w:hAnsi="Arial" w:cs="Arial"/>
                <w:sz w:val="22"/>
                <w:szCs w:val="22"/>
              </w:rPr>
              <w:t>RP invited JI to present th</w:t>
            </w:r>
            <w:r w:rsidR="00F90A78">
              <w:rPr>
                <w:rFonts w:ascii="Arial" w:hAnsi="Arial" w:cs="Arial"/>
                <w:sz w:val="22"/>
                <w:szCs w:val="22"/>
              </w:rPr>
              <w:t>e slide deck</w:t>
            </w:r>
            <w:r w:rsidR="0031739A">
              <w:rPr>
                <w:rFonts w:ascii="Arial" w:hAnsi="Arial" w:cs="Arial"/>
                <w:sz w:val="22"/>
                <w:szCs w:val="22"/>
              </w:rPr>
              <w:t xml:space="preserve"> that provided an overview of</w:t>
            </w:r>
            <w:r w:rsidR="00F90A78">
              <w:rPr>
                <w:rFonts w:ascii="Arial" w:hAnsi="Arial" w:cs="Arial"/>
                <w:sz w:val="22"/>
                <w:szCs w:val="22"/>
              </w:rPr>
              <w:t xml:space="preserve"> the new HIS strategy. It was noted that there was no</w:t>
            </w:r>
            <w:r w:rsidR="005E58F6">
              <w:rPr>
                <w:rFonts w:ascii="Arial" w:hAnsi="Arial" w:cs="Arial"/>
                <w:sz w:val="22"/>
                <w:szCs w:val="22"/>
              </w:rPr>
              <w:t xml:space="preserve"> copy of the </w:t>
            </w:r>
            <w:r w:rsidR="00F93BB3">
              <w:rPr>
                <w:rFonts w:ascii="Arial" w:hAnsi="Arial" w:cs="Arial"/>
                <w:sz w:val="22"/>
                <w:szCs w:val="22"/>
              </w:rPr>
              <w:t xml:space="preserve">HIS </w:t>
            </w:r>
            <w:r w:rsidR="005E58F6">
              <w:rPr>
                <w:rFonts w:ascii="Arial" w:hAnsi="Arial" w:cs="Arial"/>
                <w:sz w:val="22"/>
                <w:szCs w:val="22"/>
              </w:rPr>
              <w:t xml:space="preserve">Strategy to share as this between drafts at present but will be shared with the Committee at the same time as it goes out to Boards at the end of </w:t>
            </w:r>
            <w:r w:rsidR="00F219BF">
              <w:rPr>
                <w:rFonts w:ascii="Arial" w:hAnsi="Arial" w:cs="Arial"/>
                <w:sz w:val="22"/>
                <w:szCs w:val="22"/>
              </w:rPr>
              <w:t>March.</w:t>
            </w:r>
          </w:p>
          <w:p w14:paraId="0A7DBE60" w14:textId="77777777" w:rsidR="00F219BF" w:rsidRDefault="00F219BF" w:rsidP="000839A3">
            <w:pPr>
              <w:rPr>
                <w:rFonts w:ascii="Arial" w:hAnsi="Arial" w:cs="Arial"/>
                <w:sz w:val="22"/>
                <w:szCs w:val="22"/>
              </w:rPr>
            </w:pPr>
          </w:p>
          <w:p w14:paraId="74989AB1" w14:textId="07095D16" w:rsidR="00AA5FEA" w:rsidRDefault="005E58F6" w:rsidP="000839A3">
            <w:pPr>
              <w:rPr>
                <w:rFonts w:ascii="Arial" w:hAnsi="Arial" w:cs="Arial"/>
                <w:sz w:val="22"/>
                <w:szCs w:val="22"/>
              </w:rPr>
            </w:pPr>
            <w:r>
              <w:rPr>
                <w:rFonts w:ascii="Arial" w:hAnsi="Arial" w:cs="Arial"/>
                <w:sz w:val="22"/>
                <w:szCs w:val="22"/>
              </w:rPr>
              <w:t xml:space="preserve">The following key </w:t>
            </w:r>
            <w:r w:rsidR="00442C44">
              <w:rPr>
                <w:rFonts w:ascii="Arial" w:hAnsi="Arial" w:cs="Arial"/>
                <w:sz w:val="22"/>
                <w:szCs w:val="22"/>
              </w:rPr>
              <w:t>h</w:t>
            </w:r>
            <w:r>
              <w:rPr>
                <w:rFonts w:ascii="Arial" w:hAnsi="Arial" w:cs="Arial"/>
                <w:sz w:val="22"/>
                <w:szCs w:val="22"/>
              </w:rPr>
              <w:t>ighlights were shared with the Committee;</w:t>
            </w:r>
          </w:p>
          <w:p w14:paraId="28D3A801" w14:textId="24D3BDDC" w:rsidR="005E58F6" w:rsidRDefault="005E58F6" w:rsidP="005E58F6">
            <w:pPr>
              <w:pStyle w:val="ListParagraph"/>
              <w:numPr>
                <w:ilvl w:val="0"/>
                <w:numId w:val="15"/>
              </w:numPr>
              <w:rPr>
                <w:rFonts w:ascii="Arial" w:hAnsi="Arial" w:cs="Arial"/>
                <w:sz w:val="22"/>
                <w:szCs w:val="22"/>
              </w:rPr>
            </w:pPr>
            <w:r w:rsidRPr="005E58F6">
              <w:rPr>
                <w:rFonts w:ascii="Arial" w:hAnsi="Arial" w:cs="Arial"/>
                <w:sz w:val="22"/>
                <w:szCs w:val="22"/>
              </w:rPr>
              <w:t>Clearer articulation of HIS’ unique value and national leadership role</w:t>
            </w:r>
            <w:r w:rsidR="00442C44">
              <w:rPr>
                <w:rFonts w:ascii="Arial" w:hAnsi="Arial" w:cs="Arial"/>
                <w:sz w:val="22"/>
                <w:szCs w:val="22"/>
              </w:rPr>
              <w:t>.</w:t>
            </w:r>
          </w:p>
          <w:p w14:paraId="2ED9A3A2" w14:textId="720EB2D4" w:rsidR="00B42959" w:rsidRDefault="00F219BF" w:rsidP="00F219BF">
            <w:pPr>
              <w:ind w:left="720"/>
              <w:rPr>
                <w:rFonts w:ascii="Arial" w:hAnsi="Arial" w:cs="Arial"/>
                <w:sz w:val="22"/>
                <w:szCs w:val="22"/>
              </w:rPr>
            </w:pPr>
            <w:r>
              <w:rPr>
                <w:rFonts w:ascii="Arial" w:hAnsi="Arial" w:cs="Arial"/>
                <w:sz w:val="22"/>
                <w:szCs w:val="22"/>
              </w:rPr>
              <w:t xml:space="preserve">- </w:t>
            </w:r>
            <w:r w:rsidR="00B42959" w:rsidRPr="00F219BF">
              <w:rPr>
                <w:rFonts w:ascii="Arial" w:hAnsi="Arial" w:cs="Arial"/>
                <w:sz w:val="22"/>
                <w:szCs w:val="22"/>
              </w:rPr>
              <w:t>inclusion of statutory functions and cross-cutting principles e.g. voice of people; evidence</w:t>
            </w:r>
          </w:p>
          <w:p w14:paraId="4ED367BE" w14:textId="0D44D609" w:rsidR="00F219BF" w:rsidRPr="00F219BF" w:rsidRDefault="00F219BF" w:rsidP="00F219BF">
            <w:pPr>
              <w:ind w:left="360"/>
              <w:rPr>
                <w:rFonts w:ascii="Arial" w:hAnsi="Arial" w:cs="Arial"/>
                <w:sz w:val="22"/>
                <w:szCs w:val="22"/>
              </w:rPr>
            </w:pPr>
            <w:r>
              <w:rPr>
                <w:rFonts w:ascii="Arial" w:hAnsi="Arial" w:cs="Arial"/>
                <w:sz w:val="22"/>
                <w:szCs w:val="22"/>
              </w:rPr>
              <w:t xml:space="preserve">      -</w:t>
            </w:r>
            <w:r w:rsidR="00B42959" w:rsidRPr="00F219BF">
              <w:rPr>
                <w:rFonts w:ascii="Arial" w:hAnsi="Arial" w:cs="Arial"/>
                <w:sz w:val="22"/>
                <w:szCs w:val="22"/>
              </w:rPr>
              <w:t xml:space="preserve">particular emphasis on safety and quality in challenging </w:t>
            </w:r>
            <w:r>
              <w:rPr>
                <w:rFonts w:ascii="Arial" w:hAnsi="Arial" w:cs="Arial"/>
                <w:sz w:val="22"/>
                <w:szCs w:val="22"/>
              </w:rPr>
              <w:t xml:space="preserve">  </w:t>
            </w:r>
            <w:r w:rsidR="00B42959" w:rsidRPr="00F219BF">
              <w:rPr>
                <w:rFonts w:ascii="Arial" w:hAnsi="Arial" w:cs="Arial"/>
                <w:sz w:val="22"/>
                <w:szCs w:val="22"/>
              </w:rPr>
              <w:t>context</w:t>
            </w:r>
            <w:r w:rsidR="00442C44">
              <w:rPr>
                <w:rFonts w:ascii="Arial" w:hAnsi="Arial" w:cs="Arial"/>
                <w:sz w:val="22"/>
                <w:szCs w:val="22"/>
              </w:rPr>
              <w:t>.</w:t>
            </w:r>
          </w:p>
          <w:p w14:paraId="2172A35A" w14:textId="04FF9AA6" w:rsidR="00F219BF" w:rsidRDefault="005E58F6" w:rsidP="005E58F6">
            <w:pPr>
              <w:pStyle w:val="ListParagraph"/>
              <w:numPr>
                <w:ilvl w:val="0"/>
                <w:numId w:val="15"/>
              </w:numPr>
              <w:rPr>
                <w:rFonts w:ascii="Arial" w:hAnsi="Arial" w:cs="Arial"/>
                <w:sz w:val="22"/>
                <w:szCs w:val="22"/>
              </w:rPr>
            </w:pPr>
            <w:r w:rsidRPr="005E58F6">
              <w:rPr>
                <w:rFonts w:ascii="Arial" w:hAnsi="Arial" w:cs="Arial"/>
                <w:sz w:val="22"/>
                <w:szCs w:val="22"/>
              </w:rPr>
              <w:t>Greater clarity around our vision for health and care versus HIS’ specific contribution</w:t>
            </w:r>
            <w:r w:rsidR="00442C44">
              <w:rPr>
                <w:rFonts w:ascii="Arial" w:hAnsi="Arial" w:cs="Arial"/>
                <w:sz w:val="22"/>
                <w:szCs w:val="22"/>
              </w:rPr>
              <w:t>.</w:t>
            </w:r>
          </w:p>
          <w:p w14:paraId="2985270C" w14:textId="6A27694D" w:rsidR="00F219BF" w:rsidRPr="00F219BF" w:rsidRDefault="00F219BF" w:rsidP="00F219BF">
            <w:pPr>
              <w:ind w:left="360"/>
              <w:rPr>
                <w:rFonts w:ascii="Arial" w:hAnsi="Arial" w:cs="Arial"/>
                <w:sz w:val="22"/>
                <w:szCs w:val="22"/>
              </w:rPr>
            </w:pPr>
            <w:r>
              <w:rPr>
                <w:rFonts w:ascii="Arial" w:hAnsi="Arial" w:cs="Arial"/>
                <w:sz w:val="22"/>
                <w:szCs w:val="22"/>
              </w:rPr>
              <w:t xml:space="preserve">      </w:t>
            </w:r>
            <w:r w:rsidRPr="00F219BF">
              <w:rPr>
                <w:rFonts w:ascii="Arial" w:hAnsi="Arial" w:cs="Arial"/>
                <w:sz w:val="22"/>
                <w:szCs w:val="22"/>
              </w:rPr>
              <w:t>-</w:t>
            </w:r>
            <w:r w:rsidR="005E58F6" w:rsidRPr="00F219BF">
              <w:rPr>
                <w:rFonts w:ascii="Arial" w:hAnsi="Arial" w:cs="Arial"/>
                <w:sz w:val="22"/>
                <w:szCs w:val="22"/>
              </w:rPr>
              <w:t> </w:t>
            </w:r>
            <w:r w:rsidR="00B42959" w:rsidRPr="00F219BF">
              <w:rPr>
                <w:rFonts w:ascii="Arial" w:hAnsi="Arial" w:cs="Arial"/>
                <w:sz w:val="22"/>
                <w:szCs w:val="22"/>
              </w:rPr>
              <w:t>Clarity around support for the workforce (safe staffing, leadership and creating the conditions for improvement)</w:t>
            </w:r>
            <w:r w:rsidR="00442C44">
              <w:rPr>
                <w:rFonts w:ascii="Arial" w:hAnsi="Arial" w:cs="Arial"/>
                <w:sz w:val="22"/>
                <w:szCs w:val="22"/>
              </w:rPr>
              <w:t>.</w:t>
            </w:r>
          </w:p>
          <w:p w14:paraId="4E918B3E" w14:textId="2C8B0A08" w:rsidR="00B42959" w:rsidRDefault="00F219BF" w:rsidP="00F219BF">
            <w:pPr>
              <w:pStyle w:val="ListParagraph"/>
              <w:rPr>
                <w:rFonts w:ascii="Arial" w:hAnsi="Arial" w:cs="Arial"/>
                <w:sz w:val="22"/>
                <w:szCs w:val="22"/>
              </w:rPr>
            </w:pPr>
            <w:r>
              <w:rPr>
                <w:rFonts w:ascii="Arial" w:hAnsi="Arial" w:cs="Arial"/>
                <w:sz w:val="22"/>
                <w:szCs w:val="22"/>
              </w:rPr>
              <w:t xml:space="preserve">- </w:t>
            </w:r>
            <w:r w:rsidR="00B42959" w:rsidRPr="00F219BF">
              <w:rPr>
                <w:rFonts w:ascii="Arial" w:hAnsi="Arial" w:cs="Arial"/>
                <w:sz w:val="22"/>
                <w:szCs w:val="22"/>
              </w:rPr>
              <w:t>Stronger reflection the extent of HIS’ collaboration with other organisations in the delivery of our work</w:t>
            </w:r>
          </w:p>
          <w:p w14:paraId="6FEC6A94" w14:textId="5CDC8674" w:rsidR="00F219BF" w:rsidRDefault="00F219BF" w:rsidP="00F219BF">
            <w:pPr>
              <w:pStyle w:val="ListParagraph"/>
              <w:numPr>
                <w:ilvl w:val="0"/>
                <w:numId w:val="15"/>
              </w:numPr>
              <w:rPr>
                <w:rFonts w:ascii="Arial" w:hAnsi="Arial" w:cs="Arial"/>
                <w:sz w:val="22"/>
                <w:szCs w:val="22"/>
              </w:rPr>
            </w:pPr>
            <w:r w:rsidRPr="00F219BF">
              <w:rPr>
                <w:rFonts w:ascii="Arial" w:hAnsi="Arial" w:cs="Arial"/>
                <w:sz w:val="22"/>
                <w:szCs w:val="22"/>
              </w:rPr>
              <w:t>Reflective of Community Engagement vision</w:t>
            </w:r>
            <w:r w:rsidR="00442C44">
              <w:rPr>
                <w:rFonts w:ascii="Arial" w:hAnsi="Arial" w:cs="Arial"/>
                <w:sz w:val="22"/>
                <w:szCs w:val="22"/>
              </w:rPr>
              <w:t>.</w:t>
            </w:r>
          </w:p>
          <w:p w14:paraId="6F8CE5D3" w14:textId="131EFA2B" w:rsidR="00AA5FEA" w:rsidRDefault="00AA5FEA" w:rsidP="00AA5FEA">
            <w:pPr>
              <w:pStyle w:val="ListParagraph"/>
              <w:rPr>
                <w:rFonts w:ascii="Arial" w:hAnsi="Arial" w:cs="Arial"/>
                <w:sz w:val="22"/>
                <w:szCs w:val="22"/>
              </w:rPr>
            </w:pPr>
            <w:r>
              <w:rPr>
                <w:rFonts w:ascii="Arial" w:hAnsi="Arial" w:cs="Arial"/>
                <w:sz w:val="22"/>
                <w:szCs w:val="22"/>
              </w:rPr>
              <w:t>-</w:t>
            </w:r>
            <w:r w:rsidRPr="00AA5FEA">
              <w:t xml:space="preserve"> </w:t>
            </w:r>
            <w:r w:rsidRPr="00AA5FEA">
              <w:rPr>
                <w:rFonts w:ascii="Arial" w:hAnsi="Arial" w:cs="Arial"/>
                <w:sz w:val="22"/>
                <w:szCs w:val="22"/>
              </w:rPr>
              <w:t>Clearer statements of our vision and plans for meaningful engagement</w:t>
            </w:r>
            <w:r w:rsidR="00442C44">
              <w:rPr>
                <w:rFonts w:ascii="Arial" w:hAnsi="Arial" w:cs="Arial"/>
                <w:sz w:val="22"/>
                <w:szCs w:val="22"/>
              </w:rPr>
              <w:t>.</w:t>
            </w:r>
          </w:p>
          <w:p w14:paraId="14E4AB4E" w14:textId="4348F2BF" w:rsidR="00B42959" w:rsidRDefault="00AA5FEA" w:rsidP="00AA5FEA">
            <w:pPr>
              <w:pStyle w:val="ListParagraph"/>
              <w:rPr>
                <w:rFonts w:ascii="Arial" w:hAnsi="Arial" w:cs="Arial"/>
                <w:sz w:val="22"/>
                <w:szCs w:val="22"/>
              </w:rPr>
            </w:pPr>
            <w:r>
              <w:rPr>
                <w:rFonts w:ascii="Arial" w:hAnsi="Arial" w:cs="Arial"/>
                <w:sz w:val="22"/>
                <w:szCs w:val="22"/>
              </w:rPr>
              <w:t>-</w:t>
            </w:r>
            <w:r w:rsidRPr="00AA5FEA">
              <w:rPr>
                <w:rFonts w:asciiTheme="minorHAnsi" w:eastAsiaTheme="minorEastAsia" w:hAnsi="Calibri" w:cstheme="minorBidi"/>
                <w:color w:val="004685"/>
                <w:kern w:val="24"/>
                <w:sz w:val="40"/>
                <w:szCs w:val="40"/>
                <w:lang w:eastAsia="en-GB"/>
              </w:rPr>
              <w:t xml:space="preserve"> </w:t>
            </w:r>
            <w:r w:rsidR="00B42959" w:rsidRPr="00AA5FEA">
              <w:rPr>
                <w:rFonts w:ascii="Arial" w:hAnsi="Arial" w:cs="Arial"/>
                <w:sz w:val="22"/>
                <w:szCs w:val="22"/>
              </w:rPr>
              <w:t>Across the strategic priorities</w:t>
            </w:r>
            <w:r>
              <w:rPr>
                <w:rFonts w:ascii="Arial" w:hAnsi="Arial" w:cs="Arial"/>
                <w:sz w:val="22"/>
                <w:szCs w:val="22"/>
              </w:rPr>
              <w:t>.</w:t>
            </w:r>
          </w:p>
          <w:p w14:paraId="60955344" w14:textId="77777777" w:rsidR="00AA5FEA" w:rsidRDefault="00AA5FEA" w:rsidP="00AA5FEA">
            <w:pPr>
              <w:pStyle w:val="ListParagraph"/>
              <w:rPr>
                <w:rFonts w:ascii="Arial" w:hAnsi="Arial" w:cs="Arial"/>
                <w:sz w:val="22"/>
                <w:szCs w:val="22"/>
              </w:rPr>
            </w:pPr>
          </w:p>
          <w:p w14:paraId="7932B23C" w14:textId="0FF4F63D" w:rsidR="00AA5FEA" w:rsidRDefault="00AA5FEA" w:rsidP="00AA5FEA">
            <w:pPr>
              <w:rPr>
                <w:rFonts w:ascii="Arial" w:hAnsi="Arial" w:cs="Arial"/>
                <w:sz w:val="22"/>
                <w:szCs w:val="22"/>
              </w:rPr>
            </w:pPr>
            <w:r>
              <w:rPr>
                <w:rFonts w:ascii="Arial" w:hAnsi="Arial" w:cs="Arial"/>
                <w:sz w:val="22"/>
                <w:szCs w:val="22"/>
              </w:rPr>
              <w:t xml:space="preserve">Next steps for the draft </w:t>
            </w:r>
            <w:r w:rsidR="006A4443">
              <w:rPr>
                <w:rFonts w:ascii="Arial" w:hAnsi="Arial" w:cs="Arial"/>
                <w:sz w:val="22"/>
                <w:szCs w:val="22"/>
              </w:rPr>
              <w:t>;</w:t>
            </w:r>
          </w:p>
          <w:p w14:paraId="52764158" w14:textId="65DDABA1" w:rsidR="00AA5FEA" w:rsidRDefault="00B87083" w:rsidP="00AA5FEA">
            <w:pPr>
              <w:rPr>
                <w:rFonts w:ascii="Arial" w:hAnsi="Arial" w:cs="Arial"/>
                <w:sz w:val="22"/>
                <w:szCs w:val="22"/>
              </w:rPr>
            </w:pPr>
            <w:r>
              <w:rPr>
                <w:rFonts w:ascii="Arial" w:hAnsi="Arial" w:cs="Arial"/>
                <w:sz w:val="22"/>
                <w:szCs w:val="22"/>
              </w:rPr>
              <w:t>-</w:t>
            </w:r>
            <w:r w:rsidR="00AA5FEA">
              <w:rPr>
                <w:rFonts w:ascii="Arial" w:hAnsi="Arial" w:cs="Arial"/>
                <w:sz w:val="22"/>
                <w:szCs w:val="22"/>
              </w:rPr>
              <w:t xml:space="preserve">Final draft to ET on 7 </w:t>
            </w:r>
            <w:r w:rsidR="00F47ED6">
              <w:rPr>
                <w:rFonts w:ascii="Arial" w:hAnsi="Arial" w:cs="Arial"/>
                <w:sz w:val="22"/>
                <w:szCs w:val="22"/>
              </w:rPr>
              <w:t>March, which</w:t>
            </w:r>
            <w:r w:rsidR="00AA5FEA">
              <w:rPr>
                <w:rFonts w:ascii="Arial" w:hAnsi="Arial" w:cs="Arial"/>
                <w:sz w:val="22"/>
                <w:szCs w:val="22"/>
              </w:rPr>
              <w:t xml:space="preserve"> will include case studies.</w:t>
            </w:r>
          </w:p>
          <w:p w14:paraId="2B2280F7" w14:textId="266FF7EC" w:rsidR="00AA5FEA" w:rsidRDefault="00B87083" w:rsidP="00AA5FEA">
            <w:pPr>
              <w:rPr>
                <w:rFonts w:ascii="Arial" w:hAnsi="Arial" w:cs="Arial"/>
                <w:sz w:val="22"/>
                <w:szCs w:val="22"/>
              </w:rPr>
            </w:pPr>
            <w:r>
              <w:rPr>
                <w:rFonts w:ascii="Arial" w:hAnsi="Arial" w:cs="Arial"/>
                <w:sz w:val="22"/>
                <w:szCs w:val="22"/>
              </w:rPr>
              <w:t>-</w:t>
            </w:r>
            <w:r w:rsidR="00AA5FEA">
              <w:rPr>
                <w:rFonts w:ascii="Arial" w:hAnsi="Arial" w:cs="Arial"/>
                <w:sz w:val="22"/>
                <w:szCs w:val="22"/>
              </w:rPr>
              <w:t>Further discussions with Partnership Forum and SG</w:t>
            </w:r>
            <w:r w:rsidR="00442C44">
              <w:rPr>
                <w:rFonts w:ascii="Arial" w:hAnsi="Arial" w:cs="Arial"/>
                <w:sz w:val="22"/>
                <w:szCs w:val="22"/>
              </w:rPr>
              <w:t>.</w:t>
            </w:r>
          </w:p>
          <w:p w14:paraId="5F4FA056" w14:textId="582301A9" w:rsidR="00AA5FEA" w:rsidRDefault="00B87083" w:rsidP="00AA5FEA">
            <w:pPr>
              <w:rPr>
                <w:rFonts w:ascii="Arial" w:hAnsi="Arial" w:cs="Arial"/>
                <w:sz w:val="22"/>
                <w:szCs w:val="22"/>
              </w:rPr>
            </w:pPr>
            <w:r>
              <w:rPr>
                <w:rFonts w:ascii="Arial" w:hAnsi="Arial" w:cs="Arial"/>
                <w:sz w:val="22"/>
                <w:szCs w:val="22"/>
              </w:rPr>
              <w:t>-</w:t>
            </w:r>
            <w:r w:rsidR="00AA5FEA">
              <w:rPr>
                <w:rFonts w:ascii="Arial" w:hAnsi="Arial" w:cs="Arial"/>
                <w:sz w:val="22"/>
                <w:szCs w:val="22"/>
              </w:rPr>
              <w:t>Communication Team to design and review to ensure accessibility and use of language.</w:t>
            </w:r>
          </w:p>
          <w:p w14:paraId="36ED5BF8" w14:textId="52039EB0" w:rsidR="00AA5FEA" w:rsidRDefault="00B87083" w:rsidP="00AA5FEA">
            <w:pPr>
              <w:rPr>
                <w:rFonts w:ascii="Arial" w:hAnsi="Arial" w:cs="Arial"/>
                <w:sz w:val="22"/>
                <w:szCs w:val="22"/>
              </w:rPr>
            </w:pPr>
            <w:r>
              <w:rPr>
                <w:rFonts w:ascii="Arial" w:hAnsi="Arial" w:cs="Arial"/>
                <w:sz w:val="22"/>
                <w:szCs w:val="22"/>
              </w:rPr>
              <w:t>-</w:t>
            </w:r>
            <w:r w:rsidR="00AA5FEA">
              <w:rPr>
                <w:rFonts w:ascii="Arial" w:hAnsi="Arial" w:cs="Arial"/>
                <w:sz w:val="22"/>
                <w:szCs w:val="22"/>
              </w:rPr>
              <w:t>EQIA is being developed with support from HIS-CE.</w:t>
            </w:r>
          </w:p>
          <w:p w14:paraId="5AC2A03B" w14:textId="094B0953" w:rsidR="00AA5FEA" w:rsidRDefault="00B87083" w:rsidP="00AA5FEA">
            <w:pPr>
              <w:rPr>
                <w:rFonts w:ascii="Arial" w:hAnsi="Arial" w:cs="Arial"/>
                <w:sz w:val="22"/>
                <w:szCs w:val="22"/>
              </w:rPr>
            </w:pPr>
            <w:r>
              <w:rPr>
                <w:rFonts w:ascii="Arial" w:hAnsi="Arial" w:cs="Arial"/>
                <w:sz w:val="22"/>
                <w:szCs w:val="22"/>
              </w:rPr>
              <w:t>-</w:t>
            </w:r>
            <w:r w:rsidR="00AA5FEA">
              <w:rPr>
                <w:rFonts w:ascii="Arial" w:hAnsi="Arial" w:cs="Arial"/>
                <w:sz w:val="22"/>
                <w:szCs w:val="22"/>
              </w:rPr>
              <w:t>HIS Board to sign off 29 March 2023</w:t>
            </w:r>
            <w:r>
              <w:rPr>
                <w:rFonts w:ascii="Arial" w:hAnsi="Arial" w:cs="Arial"/>
                <w:sz w:val="22"/>
                <w:szCs w:val="22"/>
              </w:rPr>
              <w:t>, with formal strategy launch April 2023.</w:t>
            </w:r>
          </w:p>
          <w:p w14:paraId="1EB15A2B" w14:textId="77777777" w:rsidR="00442C44" w:rsidRDefault="00442C44" w:rsidP="00AA5FEA">
            <w:pPr>
              <w:rPr>
                <w:rFonts w:ascii="Arial" w:hAnsi="Arial" w:cs="Arial"/>
                <w:sz w:val="22"/>
                <w:szCs w:val="22"/>
              </w:rPr>
            </w:pPr>
          </w:p>
          <w:p w14:paraId="35E23CF2" w14:textId="608D9CF1" w:rsidR="00AA5FEA" w:rsidRDefault="00B87083" w:rsidP="00AA5FEA">
            <w:pPr>
              <w:rPr>
                <w:rFonts w:ascii="Arial" w:hAnsi="Arial" w:cs="Arial"/>
                <w:sz w:val="22"/>
                <w:szCs w:val="22"/>
              </w:rPr>
            </w:pPr>
            <w:r>
              <w:rPr>
                <w:rFonts w:ascii="Arial" w:hAnsi="Arial" w:cs="Arial"/>
                <w:sz w:val="22"/>
                <w:szCs w:val="22"/>
              </w:rPr>
              <w:t>SD thanked JI for providing the update and asked if there would be an opportunity for the Committee to provide feedback around the draft.</w:t>
            </w:r>
          </w:p>
          <w:p w14:paraId="33CAB9A5" w14:textId="0340BE98" w:rsidR="00B87083" w:rsidRDefault="00B87083" w:rsidP="00AA5FEA">
            <w:pPr>
              <w:rPr>
                <w:rFonts w:ascii="Arial" w:hAnsi="Arial" w:cs="Arial"/>
                <w:sz w:val="22"/>
                <w:szCs w:val="22"/>
              </w:rPr>
            </w:pPr>
          </w:p>
          <w:p w14:paraId="65DC83EA" w14:textId="6DAA4CAF" w:rsidR="00B87083" w:rsidRDefault="00B87083" w:rsidP="00AA5FEA">
            <w:pPr>
              <w:rPr>
                <w:rFonts w:ascii="Arial" w:hAnsi="Arial" w:cs="Arial"/>
                <w:sz w:val="22"/>
                <w:szCs w:val="22"/>
              </w:rPr>
            </w:pPr>
            <w:r>
              <w:rPr>
                <w:rFonts w:ascii="Arial" w:hAnsi="Arial" w:cs="Arial"/>
                <w:sz w:val="22"/>
                <w:szCs w:val="22"/>
              </w:rPr>
              <w:t xml:space="preserve">It was agreed that the Committee would get sight of the draft a week before it is presented to the Board </w:t>
            </w:r>
            <w:r w:rsidR="00467712">
              <w:rPr>
                <w:rFonts w:ascii="Arial" w:hAnsi="Arial" w:cs="Arial"/>
                <w:sz w:val="22"/>
                <w:szCs w:val="22"/>
              </w:rPr>
              <w:t>on the 29 March to allow time for comments and feedback. This will be collated by SF to allow SD, NH and MR to provide comments to the Board on 29 March.</w:t>
            </w:r>
          </w:p>
          <w:p w14:paraId="539C3738" w14:textId="581D1AA9" w:rsidR="00CD05BC" w:rsidRPr="00467712" w:rsidRDefault="00CD05BC" w:rsidP="00467712">
            <w:pPr>
              <w:rPr>
                <w:rFonts w:ascii="Arial" w:hAnsi="Arial" w:cs="Arial"/>
                <w:sz w:val="22"/>
                <w:szCs w:val="22"/>
              </w:rPr>
            </w:pPr>
          </w:p>
        </w:tc>
        <w:tc>
          <w:tcPr>
            <w:tcW w:w="1463" w:type="dxa"/>
          </w:tcPr>
          <w:p w14:paraId="1ACEC26F" w14:textId="3255FAFA" w:rsidR="005B53CD" w:rsidRDefault="005B53CD" w:rsidP="00F90135">
            <w:pPr>
              <w:rPr>
                <w:rFonts w:ascii="Arial" w:hAnsi="Arial" w:cs="Arial"/>
                <w:b/>
                <w:sz w:val="22"/>
                <w:szCs w:val="22"/>
              </w:rPr>
            </w:pPr>
          </w:p>
          <w:p w14:paraId="0905C9E2" w14:textId="77777777" w:rsidR="005B53CD" w:rsidRDefault="005B53CD" w:rsidP="00F90135">
            <w:pPr>
              <w:rPr>
                <w:rFonts w:ascii="Arial" w:hAnsi="Arial" w:cs="Arial"/>
                <w:b/>
                <w:sz w:val="22"/>
                <w:szCs w:val="22"/>
              </w:rPr>
            </w:pPr>
          </w:p>
          <w:p w14:paraId="3E1EA75D" w14:textId="77777777" w:rsidR="005B53CD" w:rsidRDefault="005B53CD" w:rsidP="00F90135">
            <w:pPr>
              <w:rPr>
                <w:rFonts w:ascii="Arial" w:hAnsi="Arial" w:cs="Arial"/>
                <w:b/>
                <w:sz w:val="22"/>
                <w:szCs w:val="22"/>
              </w:rPr>
            </w:pPr>
          </w:p>
          <w:p w14:paraId="39076078" w14:textId="77777777" w:rsidR="005B53CD" w:rsidRDefault="005B53CD" w:rsidP="00F90135">
            <w:pPr>
              <w:rPr>
                <w:rFonts w:ascii="Arial" w:hAnsi="Arial" w:cs="Arial"/>
                <w:b/>
                <w:sz w:val="22"/>
                <w:szCs w:val="22"/>
              </w:rPr>
            </w:pPr>
          </w:p>
          <w:p w14:paraId="6B0CB295" w14:textId="77777777" w:rsidR="005B53CD" w:rsidRDefault="005B53CD" w:rsidP="00F90135">
            <w:pPr>
              <w:rPr>
                <w:rFonts w:ascii="Arial" w:hAnsi="Arial" w:cs="Arial"/>
                <w:b/>
                <w:sz w:val="22"/>
                <w:szCs w:val="22"/>
              </w:rPr>
            </w:pPr>
          </w:p>
          <w:p w14:paraId="612BF9E9" w14:textId="77777777" w:rsidR="005B53CD" w:rsidRDefault="005B53CD" w:rsidP="00F90135">
            <w:pPr>
              <w:rPr>
                <w:rFonts w:ascii="Arial" w:hAnsi="Arial" w:cs="Arial"/>
                <w:b/>
                <w:sz w:val="22"/>
                <w:szCs w:val="22"/>
              </w:rPr>
            </w:pPr>
          </w:p>
          <w:p w14:paraId="6F1F3C2E" w14:textId="77777777" w:rsidR="005B53CD" w:rsidRDefault="005B53CD" w:rsidP="00F90135">
            <w:pPr>
              <w:rPr>
                <w:rFonts w:ascii="Arial" w:hAnsi="Arial" w:cs="Arial"/>
                <w:b/>
                <w:sz w:val="22"/>
                <w:szCs w:val="22"/>
              </w:rPr>
            </w:pPr>
          </w:p>
          <w:p w14:paraId="1C549711" w14:textId="77777777" w:rsidR="005B53CD" w:rsidRDefault="005B53CD" w:rsidP="00F90135">
            <w:pPr>
              <w:rPr>
                <w:rFonts w:ascii="Arial" w:hAnsi="Arial" w:cs="Arial"/>
                <w:b/>
                <w:sz w:val="22"/>
                <w:szCs w:val="22"/>
              </w:rPr>
            </w:pPr>
          </w:p>
          <w:p w14:paraId="4452B47F" w14:textId="77777777" w:rsidR="00A72177" w:rsidRDefault="00A72177" w:rsidP="00F90135">
            <w:pPr>
              <w:rPr>
                <w:rFonts w:ascii="Arial" w:hAnsi="Arial" w:cs="Arial"/>
                <w:b/>
                <w:sz w:val="22"/>
                <w:szCs w:val="22"/>
              </w:rPr>
            </w:pPr>
          </w:p>
          <w:p w14:paraId="2F9BE988" w14:textId="77777777" w:rsidR="007727EC" w:rsidRDefault="007727EC" w:rsidP="00F90135">
            <w:pPr>
              <w:rPr>
                <w:rFonts w:ascii="Arial" w:hAnsi="Arial" w:cs="Arial"/>
                <w:b/>
                <w:sz w:val="22"/>
                <w:szCs w:val="22"/>
              </w:rPr>
            </w:pPr>
          </w:p>
          <w:p w14:paraId="6216E926" w14:textId="33E33CB0" w:rsidR="007727EC" w:rsidRPr="00934AB3" w:rsidRDefault="007727EC" w:rsidP="00F90135">
            <w:pPr>
              <w:rPr>
                <w:rFonts w:ascii="Arial" w:hAnsi="Arial" w:cs="Arial"/>
                <w:b/>
                <w:sz w:val="22"/>
                <w:szCs w:val="22"/>
              </w:rPr>
            </w:pPr>
          </w:p>
        </w:tc>
      </w:tr>
      <w:tr w:rsidR="00697D78" w:rsidRPr="00A107D9" w14:paraId="13D57906" w14:textId="77777777" w:rsidTr="00CC684C">
        <w:tc>
          <w:tcPr>
            <w:tcW w:w="522" w:type="dxa"/>
          </w:tcPr>
          <w:p w14:paraId="3F278105" w14:textId="35D6F782" w:rsidR="000839A3" w:rsidRDefault="000839A3" w:rsidP="00367B66">
            <w:pPr>
              <w:rPr>
                <w:rFonts w:ascii="Arial" w:hAnsi="Arial" w:cs="Arial"/>
                <w:b/>
                <w:sz w:val="22"/>
                <w:szCs w:val="22"/>
              </w:rPr>
            </w:pPr>
            <w:r>
              <w:rPr>
                <w:rFonts w:ascii="Arial" w:hAnsi="Arial" w:cs="Arial"/>
                <w:b/>
                <w:sz w:val="22"/>
                <w:szCs w:val="22"/>
              </w:rPr>
              <w:t xml:space="preserve">3.3 </w:t>
            </w:r>
          </w:p>
        </w:tc>
        <w:tc>
          <w:tcPr>
            <w:tcW w:w="7063" w:type="dxa"/>
          </w:tcPr>
          <w:p w14:paraId="698D64AC" w14:textId="4FCDD4E7" w:rsidR="000839A3" w:rsidRPr="000839A3" w:rsidRDefault="000839A3" w:rsidP="000839A3">
            <w:pPr>
              <w:rPr>
                <w:rFonts w:ascii="Arial" w:hAnsi="Arial" w:cs="Arial"/>
                <w:b/>
                <w:sz w:val="22"/>
                <w:szCs w:val="22"/>
              </w:rPr>
            </w:pPr>
            <w:r w:rsidRPr="000839A3">
              <w:rPr>
                <w:rFonts w:ascii="Arial" w:hAnsi="Arial" w:cs="Arial"/>
                <w:b/>
                <w:sz w:val="22"/>
                <w:szCs w:val="22"/>
              </w:rPr>
              <w:t>Community Engagement Strategy update and business planning for 2023/24</w:t>
            </w:r>
          </w:p>
        </w:tc>
        <w:tc>
          <w:tcPr>
            <w:tcW w:w="1463" w:type="dxa"/>
          </w:tcPr>
          <w:p w14:paraId="705BFBBD" w14:textId="77777777" w:rsidR="000839A3" w:rsidRDefault="000839A3" w:rsidP="00F90135">
            <w:pPr>
              <w:rPr>
                <w:rFonts w:ascii="Arial" w:hAnsi="Arial" w:cs="Arial"/>
                <w:b/>
                <w:sz w:val="22"/>
                <w:szCs w:val="22"/>
              </w:rPr>
            </w:pPr>
          </w:p>
        </w:tc>
      </w:tr>
      <w:tr w:rsidR="00697D78" w:rsidRPr="00A107D9" w14:paraId="7B1A408A" w14:textId="77777777" w:rsidTr="00CC684C">
        <w:tc>
          <w:tcPr>
            <w:tcW w:w="522" w:type="dxa"/>
          </w:tcPr>
          <w:p w14:paraId="3BBCDCD5" w14:textId="77777777" w:rsidR="000839A3" w:rsidRDefault="000839A3" w:rsidP="00367B66">
            <w:pPr>
              <w:rPr>
                <w:rFonts w:ascii="Arial" w:hAnsi="Arial" w:cs="Arial"/>
                <w:b/>
                <w:sz w:val="22"/>
                <w:szCs w:val="22"/>
              </w:rPr>
            </w:pPr>
          </w:p>
        </w:tc>
        <w:tc>
          <w:tcPr>
            <w:tcW w:w="7063" w:type="dxa"/>
          </w:tcPr>
          <w:p w14:paraId="57D9682B" w14:textId="77777777" w:rsidR="00B42959" w:rsidRDefault="00B42959" w:rsidP="000839A3">
            <w:pPr>
              <w:rPr>
                <w:rFonts w:ascii="Arial" w:hAnsi="Arial" w:cs="Arial"/>
                <w:sz w:val="22"/>
                <w:szCs w:val="22"/>
              </w:rPr>
            </w:pPr>
          </w:p>
          <w:p w14:paraId="372B06B9" w14:textId="78FE2C53" w:rsidR="004B6314" w:rsidRDefault="006A4443" w:rsidP="000839A3">
            <w:pPr>
              <w:rPr>
                <w:rFonts w:ascii="Arial" w:hAnsi="Arial" w:cs="Arial"/>
                <w:sz w:val="22"/>
                <w:szCs w:val="22"/>
              </w:rPr>
            </w:pPr>
            <w:r>
              <w:rPr>
                <w:rFonts w:ascii="Arial" w:hAnsi="Arial" w:cs="Arial"/>
                <w:sz w:val="22"/>
                <w:szCs w:val="22"/>
              </w:rPr>
              <w:t xml:space="preserve">CM </w:t>
            </w:r>
            <w:r w:rsidR="008F12A8">
              <w:rPr>
                <w:rFonts w:ascii="Arial" w:hAnsi="Arial" w:cs="Arial"/>
                <w:sz w:val="22"/>
                <w:szCs w:val="22"/>
              </w:rPr>
              <w:t>provided presented the draft HIS</w:t>
            </w:r>
            <w:r w:rsidR="00B42959">
              <w:rPr>
                <w:rFonts w:ascii="Arial" w:hAnsi="Arial" w:cs="Arial"/>
                <w:sz w:val="22"/>
                <w:szCs w:val="22"/>
              </w:rPr>
              <w:t xml:space="preserve">-CE strategy for discussion and approval and provided </w:t>
            </w:r>
            <w:r w:rsidR="004B6314">
              <w:rPr>
                <w:rFonts w:ascii="Arial" w:hAnsi="Arial" w:cs="Arial"/>
                <w:sz w:val="22"/>
                <w:szCs w:val="22"/>
              </w:rPr>
              <w:t xml:space="preserve">the rationale </w:t>
            </w:r>
            <w:r w:rsidR="00F93BB3">
              <w:rPr>
                <w:rFonts w:ascii="Arial" w:hAnsi="Arial" w:cs="Arial"/>
                <w:sz w:val="22"/>
                <w:szCs w:val="22"/>
              </w:rPr>
              <w:t>for</w:t>
            </w:r>
            <w:r w:rsidR="004B6314">
              <w:rPr>
                <w:rFonts w:ascii="Arial" w:hAnsi="Arial" w:cs="Arial"/>
                <w:sz w:val="22"/>
                <w:szCs w:val="22"/>
              </w:rPr>
              <w:t xml:space="preserve"> developing the HIS-CE</w:t>
            </w:r>
            <w:r w:rsidR="0011424A">
              <w:rPr>
                <w:rFonts w:ascii="Arial" w:hAnsi="Arial" w:cs="Arial"/>
                <w:sz w:val="22"/>
                <w:szCs w:val="22"/>
              </w:rPr>
              <w:t xml:space="preserve"> Strategic Vision</w:t>
            </w:r>
            <w:r w:rsidR="004B6314">
              <w:rPr>
                <w:rFonts w:ascii="Arial" w:hAnsi="Arial" w:cs="Arial"/>
                <w:sz w:val="22"/>
                <w:szCs w:val="22"/>
              </w:rPr>
              <w:t xml:space="preserve">, which is to provide a clear, high-level vision of the directorate’s future. </w:t>
            </w:r>
          </w:p>
          <w:p w14:paraId="7F2B2971" w14:textId="77777777" w:rsidR="0035096C" w:rsidRDefault="0035096C" w:rsidP="000839A3">
            <w:pPr>
              <w:rPr>
                <w:rFonts w:ascii="Arial" w:hAnsi="Arial" w:cs="Arial"/>
                <w:sz w:val="22"/>
                <w:szCs w:val="22"/>
              </w:rPr>
            </w:pPr>
          </w:p>
          <w:p w14:paraId="24C0D2E5" w14:textId="1A0BF417" w:rsidR="004B6314" w:rsidRDefault="004B6314" w:rsidP="000839A3">
            <w:pPr>
              <w:rPr>
                <w:rFonts w:ascii="Arial" w:hAnsi="Arial" w:cs="Arial"/>
                <w:sz w:val="22"/>
                <w:szCs w:val="22"/>
              </w:rPr>
            </w:pPr>
            <w:r>
              <w:rPr>
                <w:rFonts w:ascii="Arial" w:hAnsi="Arial" w:cs="Arial"/>
                <w:sz w:val="22"/>
                <w:szCs w:val="22"/>
              </w:rPr>
              <w:t>To provide assurance to the Committee the following points were highlighted</w:t>
            </w:r>
            <w:r w:rsidR="00100B60">
              <w:rPr>
                <w:rFonts w:ascii="Arial" w:hAnsi="Arial" w:cs="Arial"/>
                <w:sz w:val="22"/>
                <w:szCs w:val="22"/>
              </w:rPr>
              <w:t xml:space="preserve"> on the development of the</w:t>
            </w:r>
            <w:r w:rsidR="00442C44">
              <w:rPr>
                <w:rFonts w:ascii="Arial" w:hAnsi="Arial" w:cs="Arial"/>
                <w:sz w:val="22"/>
                <w:szCs w:val="22"/>
              </w:rPr>
              <w:t xml:space="preserve"> strategic</w:t>
            </w:r>
            <w:r w:rsidR="00100B60">
              <w:rPr>
                <w:rFonts w:ascii="Arial" w:hAnsi="Arial" w:cs="Arial"/>
                <w:sz w:val="22"/>
                <w:szCs w:val="22"/>
              </w:rPr>
              <w:t xml:space="preserve"> vision</w:t>
            </w:r>
            <w:r>
              <w:rPr>
                <w:rFonts w:ascii="Arial" w:hAnsi="Arial" w:cs="Arial"/>
                <w:sz w:val="22"/>
                <w:szCs w:val="22"/>
              </w:rPr>
              <w:t>;</w:t>
            </w:r>
          </w:p>
          <w:p w14:paraId="38DFBA6A" w14:textId="2CB7AC62" w:rsidR="0035096C" w:rsidRDefault="0035096C" w:rsidP="004B6314">
            <w:pPr>
              <w:pStyle w:val="ListParagraph"/>
              <w:numPr>
                <w:ilvl w:val="0"/>
                <w:numId w:val="22"/>
              </w:numPr>
              <w:rPr>
                <w:rFonts w:ascii="Arial" w:hAnsi="Arial" w:cs="Arial"/>
                <w:sz w:val="22"/>
                <w:szCs w:val="22"/>
              </w:rPr>
            </w:pPr>
            <w:r>
              <w:rPr>
                <w:rFonts w:ascii="Arial" w:hAnsi="Arial" w:cs="Arial"/>
                <w:sz w:val="22"/>
                <w:szCs w:val="22"/>
              </w:rPr>
              <w:t xml:space="preserve">The strategic vision benefited from taking </w:t>
            </w:r>
            <w:r w:rsidR="00442C44">
              <w:rPr>
                <w:rFonts w:ascii="Arial" w:hAnsi="Arial" w:cs="Arial"/>
                <w:sz w:val="22"/>
                <w:szCs w:val="22"/>
              </w:rPr>
              <w:t xml:space="preserve">a </w:t>
            </w:r>
            <w:r w:rsidR="004B6314">
              <w:rPr>
                <w:rFonts w:ascii="Arial" w:hAnsi="Arial" w:cs="Arial"/>
                <w:sz w:val="22"/>
                <w:szCs w:val="22"/>
              </w:rPr>
              <w:t>co-production approach</w:t>
            </w:r>
            <w:r>
              <w:rPr>
                <w:rFonts w:ascii="Arial" w:hAnsi="Arial" w:cs="Arial"/>
                <w:sz w:val="22"/>
                <w:szCs w:val="22"/>
              </w:rPr>
              <w:t>.</w:t>
            </w:r>
          </w:p>
          <w:p w14:paraId="2B277970" w14:textId="77777777" w:rsidR="0035096C" w:rsidRDefault="0035096C" w:rsidP="004B6314">
            <w:pPr>
              <w:pStyle w:val="ListParagraph"/>
              <w:numPr>
                <w:ilvl w:val="0"/>
                <w:numId w:val="22"/>
              </w:numPr>
              <w:rPr>
                <w:rFonts w:ascii="Arial" w:hAnsi="Arial" w:cs="Arial"/>
                <w:sz w:val="22"/>
                <w:szCs w:val="22"/>
              </w:rPr>
            </w:pPr>
            <w:r>
              <w:rPr>
                <w:rFonts w:ascii="Arial" w:hAnsi="Arial" w:cs="Arial"/>
                <w:sz w:val="22"/>
                <w:szCs w:val="22"/>
              </w:rPr>
              <w:t>Initial development – information was gathered from several sources.</w:t>
            </w:r>
          </w:p>
          <w:p w14:paraId="3655D031" w14:textId="067473C9" w:rsidR="004B6314" w:rsidRDefault="00442C44" w:rsidP="004B6314">
            <w:pPr>
              <w:pStyle w:val="ListParagraph"/>
              <w:numPr>
                <w:ilvl w:val="0"/>
                <w:numId w:val="22"/>
              </w:numPr>
              <w:rPr>
                <w:rFonts w:ascii="Arial" w:hAnsi="Arial" w:cs="Arial"/>
                <w:sz w:val="22"/>
                <w:szCs w:val="22"/>
              </w:rPr>
            </w:pPr>
            <w:r>
              <w:rPr>
                <w:rFonts w:ascii="Arial" w:hAnsi="Arial" w:cs="Arial"/>
                <w:sz w:val="22"/>
                <w:szCs w:val="22"/>
              </w:rPr>
              <w:t>The HIS-</w:t>
            </w:r>
            <w:r w:rsidR="0035096C">
              <w:rPr>
                <w:rFonts w:ascii="Arial" w:hAnsi="Arial" w:cs="Arial"/>
                <w:sz w:val="22"/>
                <w:szCs w:val="22"/>
              </w:rPr>
              <w:t>CE</w:t>
            </w:r>
            <w:r w:rsidR="004B747F">
              <w:rPr>
                <w:rFonts w:ascii="Arial" w:hAnsi="Arial" w:cs="Arial"/>
                <w:sz w:val="22"/>
                <w:szCs w:val="22"/>
              </w:rPr>
              <w:t xml:space="preserve"> Strategy was developed</w:t>
            </w:r>
            <w:r w:rsidR="0035096C">
              <w:rPr>
                <w:rFonts w:ascii="Arial" w:hAnsi="Arial" w:cs="Arial"/>
                <w:sz w:val="22"/>
                <w:szCs w:val="22"/>
              </w:rPr>
              <w:t xml:space="preserve"> to align with the </w:t>
            </w:r>
            <w:r w:rsidR="006B783A">
              <w:rPr>
                <w:rFonts w:ascii="Arial" w:hAnsi="Arial" w:cs="Arial"/>
                <w:sz w:val="22"/>
                <w:szCs w:val="22"/>
              </w:rPr>
              <w:t>new draft</w:t>
            </w:r>
            <w:r w:rsidR="0035096C">
              <w:rPr>
                <w:rFonts w:ascii="Arial" w:hAnsi="Arial" w:cs="Arial"/>
                <w:sz w:val="22"/>
                <w:szCs w:val="22"/>
              </w:rPr>
              <w:t xml:space="preserve"> of the HIS St</w:t>
            </w:r>
            <w:r w:rsidR="001D27CB">
              <w:rPr>
                <w:rFonts w:ascii="Arial" w:hAnsi="Arial" w:cs="Arial"/>
                <w:sz w:val="22"/>
                <w:szCs w:val="22"/>
              </w:rPr>
              <w:t>rategy, using the three themes, evidence, improving and assurance of engagement.</w:t>
            </w:r>
          </w:p>
          <w:p w14:paraId="75F7844F" w14:textId="1F2F3B3E" w:rsidR="00100B60" w:rsidRDefault="001D27CB" w:rsidP="00A26496">
            <w:pPr>
              <w:pStyle w:val="ListParagraph"/>
              <w:numPr>
                <w:ilvl w:val="0"/>
                <w:numId w:val="22"/>
              </w:numPr>
              <w:rPr>
                <w:rFonts w:ascii="Arial" w:hAnsi="Arial" w:cs="Arial"/>
                <w:sz w:val="22"/>
                <w:szCs w:val="22"/>
              </w:rPr>
            </w:pPr>
            <w:r w:rsidRPr="00100B60">
              <w:rPr>
                <w:rFonts w:ascii="Arial" w:hAnsi="Arial" w:cs="Arial"/>
                <w:sz w:val="22"/>
                <w:szCs w:val="22"/>
              </w:rPr>
              <w:t xml:space="preserve">Held a management workshop with </w:t>
            </w:r>
            <w:r w:rsidR="004B747F">
              <w:rPr>
                <w:rFonts w:ascii="Arial" w:hAnsi="Arial" w:cs="Arial"/>
                <w:sz w:val="22"/>
                <w:szCs w:val="22"/>
              </w:rPr>
              <w:t>Partnership F</w:t>
            </w:r>
            <w:r w:rsidRPr="00100B60">
              <w:rPr>
                <w:rFonts w:ascii="Arial" w:hAnsi="Arial" w:cs="Arial"/>
                <w:sz w:val="22"/>
                <w:szCs w:val="22"/>
              </w:rPr>
              <w:t>orum reps in attendance to review and reflect all the information and created the draft vision together.</w:t>
            </w:r>
            <w:r w:rsidR="00100B60" w:rsidRPr="00100B60">
              <w:rPr>
                <w:rFonts w:ascii="Arial" w:hAnsi="Arial" w:cs="Arial"/>
                <w:sz w:val="22"/>
                <w:szCs w:val="22"/>
              </w:rPr>
              <w:t xml:space="preserve"> </w:t>
            </w:r>
          </w:p>
          <w:p w14:paraId="0035C9FA" w14:textId="3073D8ED" w:rsidR="00B42959" w:rsidRDefault="00100B60" w:rsidP="00A26496">
            <w:pPr>
              <w:pStyle w:val="ListParagraph"/>
              <w:numPr>
                <w:ilvl w:val="0"/>
                <w:numId w:val="22"/>
              </w:numPr>
              <w:rPr>
                <w:rFonts w:ascii="Arial" w:hAnsi="Arial" w:cs="Arial"/>
                <w:sz w:val="22"/>
                <w:szCs w:val="22"/>
              </w:rPr>
            </w:pPr>
            <w:r>
              <w:rPr>
                <w:rFonts w:ascii="Arial" w:hAnsi="Arial" w:cs="Arial"/>
                <w:sz w:val="22"/>
                <w:szCs w:val="22"/>
              </w:rPr>
              <w:t>The current draft was developed a</w:t>
            </w:r>
            <w:r w:rsidRPr="00100B60">
              <w:rPr>
                <w:rFonts w:ascii="Arial" w:hAnsi="Arial" w:cs="Arial"/>
                <w:sz w:val="22"/>
                <w:szCs w:val="22"/>
              </w:rPr>
              <w:t xml:space="preserve">fter sharing the initial draft with colleagues, </w:t>
            </w:r>
            <w:r w:rsidR="001D27CB" w:rsidRPr="00100B60">
              <w:rPr>
                <w:rFonts w:ascii="Arial" w:hAnsi="Arial" w:cs="Arial"/>
                <w:sz w:val="22"/>
                <w:szCs w:val="22"/>
              </w:rPr>
              <w:t>attending several meetings</w:t>
            </w:r>
            <w:r w:rsidRPr="00100B60">
              <w:rPr>
                <w:rFonts w:ascii="Arial" w:hAnsi="Arial" w:cs="Arial"/>
                <w:sz w:val="22"/>
                <w:szCs w:val="22"/>
              </w:rPr>
              <w:t xml:space="preserve">, hearing </w:t>
            </w:r>
            <w:r w:rsidR="006B783A" w:rsidRPr="00100B60">
              <w:rPr>
                <w:rFonts w:ascii="Arial" w:hAnsi="Arial" w:cs="Arial"/>
                <w:sz w:val="22"/>
                <w:szCs w:val="22"/>
              </w:rPr>
              <w:t>colleague’s</w:t>
            </w:r>
            <w:r w:rsidRPr="00100B60">
              <w:rPr>
                <w:rFonts w:ascii="Arial" w:hAnsi="Arial" w:cs="Arial"/>
                <w:sz w:val="22"/>
                <w:szCs w:val="22"/>
              </w:rPr>
              <w:t xml:space="preserve"> </w:t>
            </w:r>
            <w:r w:rsidR="001D27CB" w:rsidRPr="00100B60">
              <w:rPr>
                <w:rFonts w:ascii="Arial" w:hAnsi="Arial" w:cs="Arial"/>
                <w:sz w:val="22"/>
                <w:szCs w:val="22"/>
              </w:rPr>
              <w:t xml:space="preserve">views </w:t>
            </w:r>
            <w:r>
              <w:rPr>
                <w:rFonts w:ascii="Arial" w:hAnsi="Arial" w:cs="Arial"/>
                <w:sz w:val="22"/>
                <w:szCs w:val="22"/>
              </w:rPr>
              <w:t>and concerns.</w:t>
            </w:r>
          </w:p>
          <w:p w14:paraId="08DC9B4A" w14:textId="77777777" w:rsidR="00953409" w:rsidRDefault="00953409" w:rsidP="00100B60">
            <w:pPr>
              <w:rPr>
                <w:rFonts w:ascii="Arial" w:hAnsi="Arial" w:cs="Arial"/>
                <w:sz w:val="22"/>
                <w:szCs w:val="22"/>
              </w:rPr>
            </w:pPr>
          </w:p>
          <w:p w14:paraId="637024AF" w14:textId="09C4A82B" w:rsidR="006B783A" w:rsidRDefault="006B783A" w:rsidP="00100B60">
            <w:pPr>
              <w:rPr>
                <w:rFonts w:ascii="Arial" w:hAnsi="Arial" w:cs="Arial"/>
                <w:sz w:val="22"/>
                <w:szCs w:val="22"/>
              </w:rPr>
            </w:pPr>
            <w:r>
              <w:rPr>
                <w:rFonts w:ascii="Arial" w:hAnsi="Arial" w:cs="Arial"/>
                <w:sz w:val="22"/>
                <w:szCs w:val="22"/>
              </w:rPr>
              <w:t>Before the Committee shared their reflections and comments, CM noted that the draft</w:t>
            </w:r>
            <w:r w:rsidR="00B812EE">
              <w:rPr>
                <w:rFonts w:ascii="Arial" w:hAnsi="Arial" w:cs="Arial"/>
                <w:sz w:val="22"/>
                <w:szCs w:val="22"/>
              </w:rPr>
              <w:t xml:space="preserve"> vision</w:t>
            </w:r>
            <w:r>
              <w:rPr>
                <w:rFonts w:ascii="Arial" w:hAnsi="Arial" w:cs="Arial"/>
                <w:sz w:val="22"/>
                <w:szCs w:val="22"/>
              </w:rPr>
              <w:t xml:space="preserve"> had been written in a language for professionals, and assured the Committee that a plain English version </w:t>
            </w:r>
            <w:r w:rsidR="00B812EE">
              <w:rPr>
                <w:rFonts w:ascii="Arial" w:hAnsi="Arial" w:cs="Arial"/>
                <w:sz w:val="22"/>
                <w:szCs w:val="22"/>
              </w:rPr>
              <w:t>would</w:t>
            </w:r>
            <w:r>
              <w:rPr>
                <w:rFonts w:ascii="Arial" w:hAnsi="Arial" w:cs="Arial"/>
                <w:sz w:val="22"/>
                <w:szCs w:val="22"/>
              </w:rPr>
              <w:t xml:space="preserve"> be drafted for the public. </w:t>
            </w:r>
            <w:r w:rsidR="00B812EE">
              <w:rPr>
                <w:rFonts w:ascii="Arial" w:hAnsi="Arial" w:cs="Arial"/>
                <w:sz w:val="22"/>
                <w:szCs w:val="22"/>
              </w:rPr>
              <w:t>It was also noted that a question was raised around the word ‘creating’ evidence, and advised that this would be changed.</w:t>
            </w:r>
            <w:r w:rsidR="00953409">
              <w:rPr>
                <w:rFonts w:ascii="Arial" w:hAnsi="Arial" w:cs="Arial"/>
                <w:sz w:val="22"/>
                <w:szCs w:val="22"/>
              </w:rPr>
              <w:t xml:space="preserve"> </w:t>
            </w:r>
          </w:p>
          <w:p w14:paraId="58742C32" w14:textId="7BD06B4D" w:rsidR="00B812EE" w:rsidRDefault="00B812EE" w:rsidP="00100B60">
            <w:pPr>
              <w:rPr>
                <w:rFonts w:ascii="Arial" w:hAnsi="Arial" w:cs="Arial"/>
                <w:sz w:val="22"/>
                <w:szCs w:val="22"/>
              </w:rPr>
            </w:pPr>
          </w:p>
          <w:p w14:paraId="539665A2" w14:textId="77777777" w:rsidR="00E53E20" w:rsidRDefault="00B812EE" w:rsidP="00100B60">
            <w:pPr>
              <w:rPr>
                <w:rFonts w:ascii="Arial" w:hAnsi="Arial" w:cs="Arial"/>
                <w:sz w:val="22"/>
                <w:szCs w:val="22"/>
              </w:rPr>
            </w:pPr>
            <w:r>
              <w:rPr>
                <w:rFonts w:ascii="Arial" w:hAnsi="Arial" w:cs="Arial"/>
                <w:sz w:val="22"/>
                <w:szCs w:val="22"/>
              </w:rPr>
              <w:t>SD, thanked CM for presenting the Strategic Vision for HIS-CE and was pleased that it was aligning to the</w:t>
            </w:r>
            <w:r w:rsidR="00E53E20">
              <w:rPr>
                <w:rFonts w:ascii="Arial" w:hAnsi="Arial" w:cs="Arial"/>
                <w:sz w:val="22"/>
                <w:szCs w:val="22"/>
              </w:rPr>
              <w:t xml:space="preserve"> key elements of the</w:t>
            </w:r>
            <w:r>
              <w:rPr>
                <w:rFonts w:ascii="Arial" w:hAnsi="Arial" w:cs="Arial"/>
                <w:sz w:val="22"/>
                <w:szCs w:val="22"/>
              </w:rPr>
              <w:t xml:space="preserve"> HIS Strategy</w:t>
            </w:r>
            <w:r w:rsidR="00E53E20">
              <w:rPr>
                <w:rFonts w:ascii="Arial" w:hAnsi="Arial" w:cs="Arial"/>
                <w:sz w:val="22"/>
                <w:szCs w:val="22"/>
              </w:rPr>
              <w:t xml:space="preserve">. </w:t>
            </w:r>
          </w:p>
          <w:p w14:paraId="05B173D2" w14:textId="32232595" w:rsidR="00B812EE" w:rsidRDefault="00E53E20" w:rsidP="00100B60">
            <w:pPr>
              <w:rPr>
                <w:rFonts w:ascii="Arial" w:hAnsi="Arial" w:cs="Arial"/>
                <w:sz w:val="22"/>
                <w:szCs w:val="22"/>
              </w:rPr>
            </w:pPr>
            <w:r>
              <w:rPr>
                <w:rFonts w:ascii="Arial" w:hAnsi="Arial" w:cs="Arial"/>
                <w:sz w:val="22"/>
                <w:szCs w:val="22"/>
              </w:rPr>
              <w:t>Appreciated the</w:t>
            </w:r>
            <w:r w:rsidR="00B812EE">
              <w:rPr>
                <w:rFonts w:ascii="Arial" w:hAnsi="Arial" w:cs="Arial"/>
                <w:sz w:val="22"/>
                <w:szCs w:val="22"/>
              </w:rPr>
              <w:t xml:space="preserve"> effort that went into the co-production</w:t>
            </w:r>
            <w:r>
              <w:rPr>
                <w:rFonts w:ascii="Arial" w:hAnsi="Arial" w:cs="Arial"/>
                <w:sz w:val="22"/>
                <w:szCs w:val="22"/>
              </w:rPr>
              <w:t xml:space="preserve"> of the vision and </w:t>
            </w:r>
            <w:r w:rsidR="00B812EE">
              <w:rPr>
                <w:rFonts w:ascii="Arial" w:hAnsi="Arial" w:cs="Arial"/>
                <w:sz w:val="22"/>
                <w:szCs w:val="22"/>
              </w:rPr>
              <w:t>extended</w:t>
            </w:r>
            <w:r>
              <w:rPr>
                <w:rFonts w:ascii="Arial" w:hAnsi="Arial" w:cs="Arial"/>
                <w:sz w:val="22"/>
                <w:szCs w:val="22"/>
              </w:rPr>
              <w:t xml:space="preserve"> her thanks</w:t>
            </w:r>
            <w:r w:rsidR="00B812EE">
              <w:rPr>
                <w:rFonts w:ascii="Arial" w:hAnsi="Arial" w:cs="Arial"/>
                <w:sz w:val="22"/>
                <w:szCs w:val="22"/>
              </w:rPr>
              <w:t xml:space="preserve"> to the Committee members who met up </w:t>
            </w:r>
            <w:r>
              <w:rPr>
                <w:rFonts w:ascii="Arial" w:hAnsi="Arial" w:cs="Arial"/>
                <w:sz w:val="22"/>
                <w:szCs w:val="22"/>
              </w:rPr>
              <w:t>and provided helpful feedback.</w:t>
            </w:r>
          </w:p>
          <w:p w14:paraId="096592C2" w14:textId="18BBD6D9" w:rsidR="00E53E20" w:rsidRDefault="00E53E20" w:rsidP="00100B60">
            <w:pPr>
              <w:rPr>
                <w:rFonts w:ascii="Arial" w:hAnsi="Arial" w:cs="Arial"/>
                <w:sz w:val="22"/>
                <w:szCs w:val="22"/>
              </w:rPr>
            </w:pPr>
          </w:p>
          <w:p w14:paraId="792E0969" w14:textId="332AADD9" w:rsidR="00E53E20" w:rsidRDefault="00E53E20" w:rsidP="00100B60">
            <w:pPr>
              <w:rPr>
                <w:rFonts w:ascii="Arial" w:hAnsi="Arial" w:cs="Arial"/>
                <w:sz w:val="22"/>
                <w:szCs w:val="22"/>
              </w:rPr>
            </w:pPr>
            <w:r>
              <w:rPr>
                <w:rFonts w:ascii="Arial" w:hAnsi="Arial" w:cs="Arial"/>
                <w:sz w:val="22"/>
                <w:szCs w:val="22"/>
              </w:rPr>
              <w:t xml:space="preserve">SD opened up </w:t>
            </w:r>
            <w:r w:rsidR="00493CC1">
              <w:rPr>
                <w:rFonts w:ascii="Arial" w:hAnsi="Arial" w:cs="Arial"/>
                <w:sz w:val="22"/>
                <w:szCs w:val="22"/>
              </w:rPr>
              <w:t>to the Committee for any questions or co</w:t>
            </w:r>
            <w:r w:rsidR="00F93BB3">
              <w:rPr>
                <w:rFonts w:ascii="Arial" w:hAnsi="Arial" w:cs="Arial"/>
                <w:sz w:val="22"/>
                <w:szCs w:val="22"/>
              </w:rPr>
              <w:t>mments which were</w:t>
            </w:r>
            <w:r w:rsidR="00493CC1">
              <w:rPr>
                <w:rFonts w:ascii="Arial" w:hAnsi="Arial" w:cs="Arial"/>
                <w:sz w:val="22"/>
                <w:szCs w:val="22"/>
              </w:rPr>
              <w:t>;</w:t>
            </w:r>
          </w:p>
          <w:p w14:paraId="48960083" w14:textId="1A600CC7" w:rsidR="00493CC1" w:rsidRDefault="00493CC1" w:rsidP="00493CC1">
            <w:pPr>
              <w:pStyle w:val="ListParagraph"/>
              <w:numPr>
                <w:ilvl w:val="0"/>
                <w:numId w:val="24"/>
              </w:numPr>
              <w:rPr>
                <w:rFonts w:ascii="Arial" w:hAnsi="Arial" w:cs="Arial"/>
                <w:sz w:val="22"/>
                <w:szCs w:val="22"/>
              </w:rPr>
            </w:pPr>
            <w:r>
              <w:rPr>
                <w:rFonts w:ascii="Arial" w:hAnsi="Arial" w:cs="Arial"/>
                <w:sz w:val="22"/>
                <w:szCs w:val="22"/>
              </w:rPr>
              <w:t>Liked that it ties into the HIS Strategy and</w:t>
            </w:r>
            <w:r w:rsidR="00C16835">
              <w:rPr>
                <w:rFonts w:ascii="Arial" w:hAnsi="Arial" w:cs="Arial"/>
                <w:sz w:val="22"/>
                <w:szCs w:val="22"/>
              </w:rPr>
              <w:t xml:space="preserve"> </w:t>
            </w:r>
            <w:r w:rsidR="007A6039">
              <w:rPr>
                <w:rFonts w:ascii="Arial" w:hAnsi="Arial" w:cs="Arial"/>
                <w:sz w:val="22"/>
                <w:szCs w:val="22"/>
              </w:rPr>
              <w:t>the idea</w:t>
            </w:r>
            <w:r>
              <w:rPr>
                <w:rFonts w:ascii="Arial" w:hAnsi="Arial" w:cs="Arial"/>
                <w:sz w:val="22"/>
                <w:szCs w:val="22"/>
              </w:rPr>
              <w:t xml:space="preserve"> of a plan on a page</w:t>
            </w:r>
            <w:r w:rsidR="00C16835">
              <w:rPr>
                <w:rFonts w:ascii="Arial" w:hAnsi="Arial" w:cs="Arial"/>
                <w:sz w:val="22"/>
                <w:szCs w:val="22"/>
              </w:rPr>
              <w:t xml:space="preserve"> works well, </w:t>
            </w:r>
            <w:r>
              <w:rPr>
                <w:rFonts w:ascii="Arial" w:hAnsi="Arial" w:cs="Arial"/>
                <w:sz w:val="22"/>
                <w:szCs w:val="22"/>
              </w:rPr>
              <w:t>also very readable.</w:t>
            </w:r>
          </w:p>
          <w:p w14:paraId="76D921AB" w14:textId="5E775384" w:rsidR="00493CC1" w:rsidRDefault="00493CC1" w:rsidP="00493CC1">
            <w:pPr>
              <w:pStyle w:val="ListParagraph"/>
              <w:numPr>
                <w:ilvl w:val="0"/>
                <w:numId w:val="24"/>
              </w:numPr>
              <w:rPr>
                <w:rFonts w:ascii="Arial" w:hAnsi="Arial" w:cs="Arial"/>
                <w:sz w:val="22"/>
                <w:szCs w:val="22"/>
              </w:rPr>
            </w:pPr>
            <w:r>
              <w:rPr>
                <w:rFonts w:ascii="Arial" w:hAnsi="Arial" w:cs="Arial"/>
                <w:sz w:val="22"/>
                <w:szCs w:val="22"/>
              </w:rPr>
              <w:t>Perhaps co</w:t>
            </w:r>
            <w:r w:rsidR="00C16835">
              <w:rPr>
                <w:rFonts w:ascii="Arial" w:hAnsi="Arial" w:cs="Arial"/>
                <w:sz w:val="22"/>
                <w:szCs w:val="22"/>
              </w:rPr>
              <w:t xml:space="preserve">nsider the case studies as per the HIS </w:t>
            </w:r>
            <w:r w:rsidR="007A6039">
              <w:rPr>
                <w:rFonts w:ascii="Arial" w:hAnsi="Arial" w:cs="Arial"/>
                <w:sz w:val="22"/>
                <w:szCs w:val="22"/>
              </w:rPr>
              <w:t xml:space="preserve">Strategy? </w:t>
            </w:r>
          </w:p>
          <w:p w14:paraId="7F37BE0D" w14:textId="78FE6593" w:rsidR="00C16835" w:rsidRDefault="00C16835" w:rsidP="00493CC1">
            <w:pPr>
              <w:pStyle w:val="ListParagraph"/>
              <w:numPr>
                <w:ilvl w:val="0"/>
                <w:numId w:val="24"/>
              </w:numPr>
              <w:rPr>
                <w:rFonts w:ascii="Arial" w:hAnsi="Arial" w:cs="Arial"/>
                <w:sz w:val="22"/>
                <w:szCs w:val="22"/>
              </w:rPr>
            </w:pPr>
            <w:r>
              <w:rPr>
                <w:rFonts w:ascii="Arial" w:hAnsi="Arial" w:cs="Arial"/>
                <w:sz w:val="22"/>
                <w:szCs w:val="22"/>
              </w:rPr>
              <w:t>Please</w:t>
            </w:r>
            <w:r w:rsidR="00575334">
              <w:rPr>
                <w:rFonts w:ascii="Arial" w:hAnsi="Arial" w:cs="Arial"/>
                <w:sz w:val="22"/>
                <w:szCs w:val="22"/>
              </w:rPr>
              <w:t>d</w:t>
            </w:r>
            <w:r>
              <w:rPr>
                <w:rFonts w:ascii="Arial" w:hAnsi="Arial" w:cs="Arial"/>
                <w:sz w:val="22"/>
                <w:szCs w:val="22"/>
              </w:rPr>
              <w:t xml:space="preserve"> </w:t>
            </w:r>
            <w:r w:rsidR="00CF5C57">
              <w:rPr>
                <w:rFonts w:ascii="Arial" w:hAnsi="Arial" w:cs="Arial"/>
                <w:sz w:val="22"/>
                <w:szCs w:val="22"/>
              </w:rPr>
              <w:t xml:space="preserve">with the output of the work and the </w:t>
            </w:r>
            <w:r w:rsidR="00F93BB3">
              <w:rPr>
                <w:rFonts w:ascii="Arial" w:hAnsi="Arial" w:cs="Arial"/>
                <w:sz w:val="22"/>
                <w:szCs w:val="22"/>
              </w:rPr>
              <w:t>v</w:t>
            </w:r>
            <w:r w:rsidR="00CF5C57">
              <w:rPr>
                <w:rFonts w:ascii="Arial" w:hAnsi="Arial" w:cs="Arial"/>
                <w:sz w:val="22"/>
                <w:szCs w:val="22"/>
              </w:rPr>
              <w:t>ision feels right</w:t>
            </w:r>
          </w:p>
          <w:p w14:paraId="7018466A" w14:textId="03E7B607" w:rsidR="00CF5C57" w:rsidRDefault="0024661C" w:rsidP="00493CC1">
            <w:pPr>
              <w:pStyle w:val="ListParagraph"/>
              <w:numPr>
                <w:ilvl w:val="0"/>
                <w:numId w:val="24"/>
              </w:numPr>
              <w:rPr>
                <w:rFonts w:ascii="Arial" w:hAnsi="Arial" w:cs="Arial"/>
                <w:sz w:val="22"/>
                <w:szCs w:val="22"/>
              </w:rPr>
            </w:pPr>
            <w:r>
              <w:rPr>
                <w:rFonts w:ascii="Arial" w:hAnsi="Arial" w:cs="Arial"/>
                <w:sz w:val="22"/>
                <w:szCs w:val="22"/>
              </w:rPr>
              <w:t xml:space="preserve">Two </w:t>
            </w:r>
            <w:r w:rsidR="00CF5C57">
              <w:rPr>
                <w:rFonts w:ascii="Arial" w:hAnsi="Arial" w:cs="Arial"/>
                <w:sz w:val="22"/>
                <w:szCs w:val="22"/>
              </w:rPr>
              <w:t>things that could strengthen further, high quality meaningful engagement that has an impact and how do we promote the benefits of engagement?</w:t>
            </w:r>
          </w:p>
          <w:p w14:paraId="7B233548" w14:textId="794726CD" w:rsidR="00CF5C57" w:rsidRDefault="0078389B" w:rsidP="00493CC1">
            <w:pPr>
              <w:pStyle w:val="ListParagraph"/>
              <w:numPr>
                <w:ilvl w:val="0"/>
                <w:numId w:val="24"/>
              </w:numPr>
              <w:rPr>
                <w:rFonts w:ascii="Arial" w:hAnsi="Arial" w:cs="Arial"/>
                <w:sz w:val="22"/>
                <w:szCs w:val="22"/>
              </w:rPr>
            </w:pPr>
            <w:r>
              <w:rPr>
                <w:rFonts w:ascii="Arial" w:hAnsi="Arial" w:cs="Arial"/>
                <w:sz w:val="22"/>
                <w:szCs w:val="22"/>
              </w:rPr>
              <w:t xml:space="preserve">Welcomed the constructive approach to develop the vision and the clarity around the key areas. </w:t>
            </w:r>
          </w:p>
          <w:p w14:paraId="03B07C83" w14:textId="251083C3" w:rsidR="0078389B" w:rsidRDefault="0078389B" w:rsidP="00493CC1">
            <w:pPr>
              <w:pStyle w:val="ListParagraph"/>
              <w:numPr>
                <w:ilvl w:val="0"/>
                <w:numId w:val="24"/>
              </w:numPr>
              <w:rPr>
                <w:rFonts w:ascii="Arial" w:hAnsi="Arial" w:cs="Arial"/>
                <w:sz w:val="22"/>
                <w:szCs w:val="22"/>
              </w:rPr>
            </w:pPr>
            <w:r>
              <w:rPr>
                <w:rFonts w:ascii="Arial" w:hAnsi="Arial" w:cs="Arial"/>
                <w:sz w:val="22"/>
                <w:szCs w:val="22"/>
              </w:rPr>
              <w:t>Interested in what happens next, how will this be taken forward?</w:t>
            </w:r>
          </w:p>
          <w:p w14:paraId="3DFD3600" w14:textId="41A5D7E6" w:rsidR="0078389B" w:rsidRDefault="0078389B" w:rsidP="00493CC1">
            <w:pPr>
              <w:pStyle w:val="ListParagraph"/>
              <w:numPr>
                <w:ilvl w:val="0"/>
                <w:numId w:val="24"/>
              </w:numPr>
              <w:rPr>
                <w:rFonts w:ascii="Arial" w:hAnsi="Arial" w:cs="Arial"/>
                <w:sz w:val="22"/>
                <w:szCs w:val="22"/>
              </w:rPr>
            </w:pPr>
            <w:r>
              <w:rPr>
                <w:rFonts w:ascii="Arial" w:hAnsi="Arial" w:cs="Arial"/>
                <w:sz w:val="22"/>
                <w:szCs w:val="22"/>
              </w:rPr>
              <w:t>Like to see clearer language around how HIS volunteering is going to link in with Volunteering Scotland.</w:t>
            </w:r>
          </w:p>
          <w:p w14:paraId="125877DC" w14:textId="66FAFC93" w:rsidR="0078389B" w:rsidRDefault="0078389B" w:rsidP="0078389B">
            <w:pPr>
              <w:pStyle w:val="ListParagraph"/>
              <w:rPr>
                <w:rFonts w:ascii="Arial" w:hAnsi="Arial" w:cs="Arial"/>
                <w:sz w:val="22"/>
                <w:szCs w:val="22"/>
              </w:rPr>
            </w:pPr>
          </w:p>
          <w:p w14:paraId="5B62279C" w14:textId="56991127" w:rsidR="0078389B" w:rsidRDefault="0078389B" w:rsidP="0078389B">
            <w:pPr>
              <w:rPr>
                <w:rFonts w:ascii="Arial" w:hAnsi="Arial" w:cs="Arial"/>
                <w:sz w:val="22"/>
                <w:szCs w:val="22"/>
              </w:rPr>
            </w:pPr>
            <w:r>
              <w:rPr>
                <w:rFonts w:ascii="Arial" w:hAnsi="Arial" w:cs="Arial"/>
                <w:sz w:val="22"/>
                <w:szCs w:val="22"/>
              </w:rPr>
              <w:t>In response to the comment CM provided the following feedback;</w:t>
            </w:r>
          </w:p>
          <w:p w14:paraId="4933F3B0" w14:textId="133227DD" w:rsidR="0078389B" w:rsidRDefault="0078389B" w:rsidP="0078389B">
            <w:pPr>
              <w:pStyle w:val="ListParagraph"/>
              <w:numPr>
                <w:ilvl w:val="0"/>
                <w:numId w:val="25"/>
              </w:numPr>
              <w:rPr>
                <w:rFonts w:ascii="Arial" w:hAnsi="Arial" w:cs="Arial"/>
                <w:sz w:val="22"/>
                <w:szCs w:val="22"/>
              </w:rPr>
            </w:pPr>
            <w:r>
              <w:rPr>
                <w:rFonts w:ascii="Arial" w:hAnsi="Arial" w:cs="Arial"/>
                <w:sz w:val="22"/>
                <w:szCs w:val="22"/>
              </w:rPr>
              <w:t xml:space="preserve">Assured the Committee that promoting benefits of meaningful </w:t>
            </w:r>
            <w:r w:rsidR="000370DE">
              <w:rPr>
                <w:rFonts w:ascii="Arial" w:hAnsi="Arial" w:cs="Arial"/>
                <w:sz w:val="22"/>
                <w:szCs w:val="22"/>
              </w:rPr>
              <w:t>engagement</w:t>
            </w:r>
            <w:r>
              <w:rPr>
                <w:rFonts w:ascii="Arial" w:hAnsi="Arial" w:cs="Arial"/>
                <w:sz w:val="22"/>
                <w:szCs w:val="22"/>
              </w:rPr>
              <w:t xml:space="preserve"> </w:t>
            </w:r>
            <w:r w:rsidR="000370DE">
              <w:rPr>
                <w:rFonts w:ascii="Arial" w:hAnsi="Arial" w:cs="Arial"/>
                <w:sz w:val="22"/>
                <w:szCs w:val="22"/>
              </w:rPr>
              <w:t xml:space="preserve">is </w:t>
            </w:r>
            <w:r>
              <w:rPr>
                <w:rFonts w:ascii="Arial" w:hAnsi="Arial" w:cs="Arial"/>
                <w:sz w:val="22"/>
                <w:szCs w:val="22"/>
              </w:rPr>
              <w:t>something that will be done going forward.</w:t>
            </w:r>
            <w:r w:rsidR="000370DE">
              <w:rPr>
                <w:rFonts w:ascii="Arial" w:hAnsi="Arial" w:cs="Arial"/>
                <w:sz w:val="22"/>
                <w:szCs w:val="22"/>
              </w:rPr>
              <w:t xml:space="preserve">  And </w:t>
            </w:r>
            <w:r w:rsidR="004B747F">
              <w:rPr>
                <w:rFonts w:ascii="Arial" w:hAnsi="Arial" w:cs="Arial"/>
                <w:sz w:val="22"/>
                <w:szCs w:val="22"/>
              </w:rPr>
              <w:t xml:space="preserve">noted the team </w:t>
            </w:r>
            <w:r w:rsidR="000370DE">
              <w:rPr>
                <w:rFonts w:ascii="Arial" w:hAnsi="Arial" w:cs="Arial"/>
                <w:sz w:val="22"/>
                <w:szCs w:val="22"/>
              </w:rPr>
              <w:t>will relook at this piece again and ensure that this is highlighted in the plain English version.</w:t>
            </w:r>
          </w:p>
          <w:p w14:paraId="39CEEE89" w14:textId="4D2DC748" w:rsidR="000370DE" w:rsidRDefault="000370DE" w:rsidP="0078389B">
            <w:pPr>
              <w:pStyle w:val="ListParagraph"/>
              <w:numPr>
                <w:ilvl w:val="0"/>
                <w:numId w:val="25"/>
              </w:numPr>
              <w:rPr>
                <w:rFonts w:ascii="Arial" w:hAnsi="Arial" w:cs="Arial"/>
                <w:sz w:val="22"/>
                <w:szCs w:val="22"/>
              </w:rPr>
            </w:pPr>
            <w:r>
              <w:rPr>
                <w:rFonts w:ascii="Arial" w:hAnsi="Arial" w:cs="Arial"/>
                <w:sz w:val="22"/>
                <w:szCs w:val="22"/>
              </w:rPr>
              <w:t xml:space="preserve">In response to the </w:t>
            </w:r>
            <w:r w:rsidR="0094574B">
              <w:rPr>
                <w:rFonts w:ascii="Arial" w:hAnsi="Arial" w:cs="Arial"/>
                <w:sz w:val="22"/>
                <w:szCs w:val="22"/>
              </w:rPr>
              <w:t>‘</w:t>
            </w:r>
            <w:r>
              <w:rPr>
                <w:rFonts w:ascii="Arial" w:hAnsi="Arial" w:cs="Arial"/>
                <w:sz w:val="22"/>
                <w:szCs w:val="22"/>
              </w:rPr>
              <w:t>what happens next</w:t>
            </w:r>
            <w:r w:rsidR="0094574B">
              <w:rPr>
                <w:rFonts w:ascii="Arial" w:hAnsi="Arial" w:cs="Arial"/>
                <w:sz w:val="22"/>
                <w:szCs w:val="22"/>
              </w:rPr>
              <w:t>’</w:t>
            </w:r>
            <w:r>
              <w:rPr>
                <w:rFonts w:ascii="Arial" w:hAnsi="Arial" w:cs="Arial"/>
                <w:sz w:val="22"/>
                <w:szCs w:val="22"/>
              </w:rPr>
              <w:t xml:space="preserve"> question,</w:t>
            </w:r>
            <w:r w:rsidR="0094574B">
              <w:rPr>
                <w:rFonts w:ascii="Arial" w:hAnsi="Arial" w:cs="Arial"/>
                <w:sz w:val="22"/>
                <w:szCs w:val="22"/>
              </w:rPr>
              <w:t xml:space="preserve"> it was explained that</w:t>
            </w:r>
            <w:r>
              <w:rPr>
                <w:rFonts w:ascii="Arial" w:hAnsi="Arial" w:cs="Arial"/>
                <w:sz w:val="22"/>
                <w:szCs w:val="22"/>
              </w:rPr>
              <w:t xml:space="preserve"> </w:t>
            </w:r>
            <w:r w:rsidR="0094574B">
              <w:rPr>
                <w:rFonts w:ascii="Arial" w:hAnsi="Arial" w:cs="Arial"/>
                <w:sz w:val="22"/>
                <w:szCs w:val="22"/>
              </w:rPr>
              <w:t>this s</w:t>
            </w:r>
            <w:r w:rsidR="00F93BB3">
              <w:rPr>
                <w:rFonts w:ascii="Arial" w:hAnsi="Arial" w:cs="Arial"/>
                <w:sz w:val="22"/>
                <w:szCs w:val="22"/>
              </w:rPr>
              <w:t>hould be</w:t>
            </w:r>
            <w:r w:rsidR="001D17B2">
              <w:rPr>
                <w:rFonts w:ascii="Arial" w:hAnsi="Arial" w:cs="Arial"/>
                <w:sz w:val="22"/>
                <w:szCs w:val="22"/>
              </w:rPr>
              <w:t xml:space="preserve"> evident</w:t>
            </w:r>
            <w:r w:rsidR="00F93BB3">
              <w:rPr>
                <w:rFonts w:ascii="Arial" w:hAnsi="Arial" w:cs="Arial"/>
                <w:sz w:val="22"/>
                <w:szCs w:val="22"/>
              </w:rPr>
              <w:t xml:space="preserve"> in the delivery of the v</w:t>
            </w:r>
            <w:r>
              <w:rPr>
                <w:rFonts w:ascii="Arial" w:hAnsi="Arial" w:cs="Arial"/>
                <w:sz w:val="22"/>
                <w:szCs w:val="22"/>
              </w:rPr>
              <w:t>ision,</w:t>
            </w:r>
            <w:r w:rsidR="0094574B">
              <w:rPr>
                <w:rFonts w:ascii="Arial" w:hAnsi="Arial" w:cs="Arial"/>
                <w:sz w:val="22"/>
                <w:szCs w:val="22"/>
              </w:rPr>
              <w:t xml:space="preserve"> which includes, the staffing structure, all </w:t>
            </w:r>
            <w:r>
              <w:rPr>
                <w:rFonts w:ascii="Arial" w:hAnsi="Arial" w:cs="Arial"/>
                <w:sz w:val="22"/>
                <w:szCs w:val="22"/>
              </w:rPr>
              <w:t>the processes</w:t>
            </w:r>
            <w:r w:rsidR="0094574B">
              <w:rPr>
                <w:rFonts w:ascii="Arial" w:hAnsi="Arial" w:cs="Arial"/>
                <w:sz w:val="22"/>
                <w:szCs w:val="22"/>
              </w:rPr>
              <w:t xml:space="preserve"> and </w:t>
            </w:r>
            <w:r>
              <w:rPr>
                <w:rFonts w:ascii="Arial" w:hAnsi="Arial" w:cs="Arial"/>
                <w:sz w:val="22"/>
                <w:szCs w:val="22"/>
              </w:rPr>
              <w:t xml:space="preserve"> measuring outcomes and aligning our reporting to the work the directorate does.</w:t>
            </w:r>
          </w:p>
          <w:p w14:paraId="3500749E" w14:textId="129470D6" w:rsidR="000370DE" w:rsidRDefault="0094574B" w:rsidP="0078389B">
            <w:pPr>
              <w:pStyle w:val="ListParagraph"/>
              <w:numPr>
                <w:ilvl w:val="0"/>
                <w:numId w:val="25"/>
              </w:numPr>
              <w:rPr>
                <w:rFonts w:ascii="Arial" w:hAnsi="Arial" w:cs="Arial"/>
                <w:sz w:val="22"/>
                <w:szCs w:val="22"/>
              </w:rPr>
            </w:pPr>
            <w:r>
              <w:rPr>
                <w:rFonts w:ascii="Arial" w:hAnsi="Arial" w:cs="Arial"/>
                <w:sz w:val="22"/>
                <w:szCs w:val="22"/>
              </w:rPr>
              <w:t>Volunteering</w:t>
            </w:r>
            <w:r w:rsidR="00A60865">
              <w:rPr>
                <w:rFonts w:ascii="Arial" w:hAnsi="Arial" w:cs="Arial"/>
                <w:sz w:val="22"/>
                <w:szCs w:val="22"/>
              </w:rPr>
              <w:t>,</w:t>
            </w:r>
            <w:r>
              <w:rPr>
                <w:rFonts w:ascii="Arial" w:hAnsi="Arial" w:cs="Arial"/>
                <w:sz w:val="22"/>
                <w:szCs w:val="22"/>
              </w:rPr>
              <w:t xml:space="preserve"> </w:t>
            </w:r>
            <w:r w:rsidR="00A60865">
              <w:rPr>
                <w:rFonts w:ascii="Arial" w:hAnsi="Arial" w:cs="Arial"/>
                <w:sz w:val="22"/>
                <w:szCs w:val="22"/>
              </w:rPr>
              <w:t xml:space="preserve">wording </w:t>
            </w:r>
            <w:r>
              <w:rPr>
                <w:rFonts w:ascii="Arial" w:hAnsi="Arial" w:cs="Arial"/>
                <w:sz w:val="22"/>
                <w:szCs w:val="22"/>
              </w:rPr>
              <w:t xml:space="preserve">will be relooked </w:t>
            </w:r>
            <w:r w:rsidR="00A60865">
              <w:rPr>
                <w:rFonts w:ascii="Arial" w:hAnsi="Arial" w:cs="Arial"/>
                <w:sz w:val="22"/>
                <w:szCs w:val="22"/>
              </w:rPr>
              <w:t>at,</w:t>
            </w:r>
            <w:r>
              <w:rPr>
                <w:rFonts w:ascii="Arial" w:hAnsi="Arial" w:cs="Arial"/>
                <w:sz w:val="22"/>
                <w:szCs w:val="22"/>
              </w:rPr>
              <w:t xml:space="preserve"> as it doesn’t appear to come across strongly enough. </w:t>
            </w:r>
          </w:p>
          <w:p w14:paraId="63B984E0" w14:textId="70243116" w:rsidR="00A60865" w:rsidRDefault="00A60865" w:rsidP="00A60865">
            <w:pPr>
              <w:pStyle w:val="ListParagraph"/>
              <w:rPr>
                <w:rFonts w:ascii="Arial" w:hAnsi="Arial" w:cs="Arial"/>
                <w:sz w:val="22"/>
                <w:szCs w:val="22"/>
              </w:rPr>
            </w:pPr>
          </w:p>
          <w:p w14:paraId="377C0FC1" w14:textId="35558AE3" w:rsidR="00A60865" w:rsidRDefault="00A60865" w:rsidP="00A60865">
            <w:pPr>
              <w:rPr>
                <w:rFonts w:ascii="Arial" w:hAnsi="Arial" w:cs="Arial"/>
                <w:sz w:val="22"/>
                <w:szCs w:val="22"/>
              </w:rPr>
            </w:pPr>
            <w:r>
              <w:rPr>
                <w:rFonts w:ascii="Arial" w:hAnsi="Arial" w:cs="Arial"/>
                <w:sz w:val="22"/>
                <w:szCs w:val="22"/>
              </w:rPr>
              <w:t>SD thanked CM for providing the feedback to the comments and highlighted tha</w:t>
            </w:r>
            <w:r w:rsidR="00A77440">
              <w:rPr>
                <w:rFonts w:ascii="Arial" w:hAnsi="Arial" w:cs="Arial"/>
                <w:sz w:val="22"/>
                <w:szCs w:val="22"/>
              </w:rPr>
              <w:t xml:space="preserve">t the clarity of the HIS-CE Strategic Vision will help in conversations with SG and Boards around what we do and what support we can provide.  </w:t>
            </w:r>
          </w:p>
          <w:p w14:paraId="2DBDE9D4" w14:textId="69C028CE" w:rsidR="00A77440" w:rsidRDefault="00A77440" w:rsidP="00A60865">
            <w:pPr>
              <w:rPr>
                <w:rFonts w:ascii="Arial" w:hAnsi="Arial" w:cs="Arial"/>
                <w:sz w:val="22"/>
                <w:szCs w:val="22"/>
              </w:rPr>
            </w:pPr>
          </w:p>
          <w:p w14:paraId="29C896A7" w14:textId="4265DE52" w:rsidR="00EF39F1" w:rsidRDefault="00A77440" w:rsidP="00A60865">
            <w:pPr>
              <w:rPr>
                <w:rFonts w:ascii="Arial" w:hAnsi="Arial" w:cs="Arial"/>
                <w:sz w:val="22"/>
                <w:szCs w:val="22"/>
              </w:rPr>
            </w:pPr>
            <w:r>
              <w:rPr>
                <w:rFonts w:ascii="Arial" w:hAnsi="Arial" w:cs="Arial"/>
                <w:sz w:val="22"/>
                <w:szCs w:val="22"/>
              </w:rPr>
              <w:t xml:space="preserve">RP echoed the points that had been made in particular </w:t>
            </w:r>
            <w:r w:rsidR="00EF39F1">
              <w:rPr>
                <w:rFonts w:ascii="Arial" w:hAnsi="Arial" w:cs="Arial"/>
                <w:sz w:val="22"/>
                <w:szCs w:val="22"/>
              </w:rPr>
              <w:t>the link</w:t>
            </w:r>
            <w:r>
              <w:rPr>
                <w:rFonts w:ascii="Arial" w:hAnsi="Arial" w:cs="Arial"/>
                <w:sz w:val="22"/>
                <w:szCs w:val="22"/>
              </w:rPr>
              <w:t xml:space="preserve"> between the </w:t>
            </w:r>
            <w:r w:rsidR="001D17B2">
              <w:rPr>
                <w:rFonts w:ascii="Arial" w:hAnsi="Arial" w:cs="Arial"/>
                <w:sz w:val="22"/>
                <w:szCs w:val="22"/>
              </w:rPr>
              <w:t xml:space="preserve">HIS </w:t>
            </w:r>
            <w:r>
              <w:rPr>
                <w:rFonts w:ascii="Arial" w:hAnsi="Arial" w:cs="Arial"/>
                <w:sz w:val="22"/>
                <w:szCs w:val="22"/>
              </w:rPr>
              <w:t>strategy and the</w:t>
            </w:r>
            <w:r w:rsidR="00EF39F1">
              <w:rPr>
                <w:rFonts w:ascii="Arial" w:hAnsi="Arial" w:cs="Arial"/>
                <w:sz w:val="22"/>
                <w:szCs w:val="22"/>
              </w:rPr>
              <w:t xml:space="preserve"> HIS CE Strategic Vision.</w:t>
            </w:r>
          </w:p>
          <w:p w14:paraId="617C0B27" w14:textId="77777777" w:rsidR="00EF39F1" w:rsidRDefault="00EF39F1" w:rsidP="00A60865">
            <w:pPr>
              <w:rPr>
                <w:rFonts w:ascii="Arial" w:hAnsi="Arial" w:cs="Arial"/>
                <w:sz w:val="22"/>
                <w:szCs w:val="22"/>
              </w:rPr>
            </w:pPr>
          </w:p>
          <w:p w14:paraId="0BEA48EC" w14:textId="4E7F2D12" w:rsidR="00A77440" w:rsidRPr="00A60865" w:rsidRDefault="00EF39F1" w:rsidP="00A60865">
            <w:pPr>
              <w:rPr>
                <w:rFonts w:ascii="Arial" w:hAnsi="Arial" w:cs="Arial"/>
                <w:sz w:val="22"/>
                <w:szCs w:val="22"/>
              </w:rPr>
            </w:pPr>
            <w:r>
              <w:rPr>
                <w:rFonts w:ascii="Arial" w:hAnsi="Arial" w:cs="Arial"/>
                <w:sz w:val="22"/>
                <w:szCs w:val="22"/>
              </w:rPr>
              <w:t>RP recognised CM and the DMT for the remarkable amount of work that has been achieved in a short space of time.</w:t>
            </w:r>
          </w:p>
          <w:p w14:paraId="47A80545" w14:textId="77777777" w:rsidR="00CD05BC" w:rsidRDefault="00CD05BC" w:rsidP="000839A3">
            <w:pPr>
              <w:rPr>
                <w:rFonts w:ascii="Arial" w:hAnsi="Arial" w:cs="Arial"/>
                <w:sz w:val="22"/>
                <w:szCs w:val="22"/>
              </w:rPr>
            </w:pPr>
          </w:p>
          <w:p w14:paraId="21617EC8" w14:textId="0CB53621" w:rsidR="00EF39F1" w:rsidRDefault="00EF39F1" w:rsidP="000839A3">
            <w:pPr>
              <w:rPr>
                <w:rFonts w:ascii="Arial" w:hAnsi="Arial" w:cs="Arial"/>
                <w:sz w:val="22"/>
                <w:szCs w:val="22"/>
              </w:rPr>
            </w:pPr>
            <w:r>
              <w:rPr>
                <w:rFonts w:ascii="Arial" w:hAnsi="Arial" w:cs="Arial"/>
                <w:sz w:val="22"/>
                <w:szCs w:val="22"/>
              </w:rPr>
              <w:t xml:space="preserve">SD echoed RP views and thanked </w:t>
            </w:r>
            <w:r w:rsidR="003057AF">
              <w:rPr>
                <w:rFonts w:ascii="Arial" w:hAnsi="Arial" w:cs="Arial"/>
                <w:sz w:val="22"/>
                <w:szCs w:val="22"/>
              </w:rPr>
              <w:t>everyone who was</w:t>
            </w:r>
            <w:r>
              <w:rPr>
                <w:rFonts w:ascii="Arial" w:hAnsi="Arial" w:cs="Arial"/>
                <w:sz w:val="22"/>
                <w:szCs w:val="22"/>
              </w:rPr>
              <w:t xml:space="preserve"> involved.</w:t>
            </w:r>
          </w:p>
          <w:p w14:paraId="06DD4901" w14:textId="7246614F" w:rsidR="003057AF" w:rsidRDefault="003057AF" w:rsidP="000839A3">
            <w:pPr>
              <w:rPr>
                <w:rFonts w:ascii="Arial" w:hAnsi="Arial" w:cs="Arial"/>
                <w:sz w:val="22"/>
                <w:szCs w:val="22"/>
              </w:rPr>
            </w:pPr>
          </w:p>
          <w:p w14:paraId="110E6297" w14:textId="1E0E88C7" w:rsidR="003057AF" w:rsidRDefault="001D17B2" w:rsidP="000839A3">
            <w:pPr>
              <w:rPr>
                <w:rFonts w:ascii="Arial" w:hAnsi="Arial" w:cs="Arial"/>
                <w:sz w:val="22"/>
                <w:szCs w:val="22"/>
              </w:rPr>
            </w:pPr>
            <w:r>
              <w:rPr>
                <w:rFonts w:ascii="Arial" w:hAnsi="Arial" w:cs="Arial"/>
                <w:sz w:val="22"/>
                <w:szCs w:val="22"/>
              </w:rPr>
              <w:t>The Committee approved the HIS-</w:t>
            </w:r>
            <w:r w:rsidR="003057AF">
              <w:rPr>
                <w:rFonts w:ascii="Arial" w:hAnsi="Arial" w:cs="Arial"/>
                <w:sz w:val="22"/>
                <w:szCs w:val="22"/>
              </w:rPr>
              <w:t xml:space="preserve">CE Strategic Vision </w:t>
            </w:r>
          </w:p>
          <w:p w14:paraId="5770ADFF" w14:textId="0D7D0AA7" w:rsidR="003057AF" w:rsidRDefault="003057AF" w:rsidP="000839A3">
            <w:pPr>
              <w:rPr>
                <w:rFonts w:ascii="Arial" w:hAnsi="Arial" w:cs="Arial"/>
                <w:sz w:val="22"/>
                <w:szCs w:val="22"/>
              </w:rPr>
            </w:pPr>
          </w:p>
        </w:tc>
        <w:tc>
          <w:tcPr>
            <w:tcW w:w="1463" w:type="dxa"/>
          </w:tcPr>
          <w:p w14:paraId="18CFE894" w14:textId="77777777" w:rsidR="000839A3" w:rsidRDefault="000839A3" w:rsidP="00F90135">
            <w:pPr>
              <w:rPr>
                <w:rFonts w:ascii="Arial" w:hAnsi="Arial" w:cs="Arial"/>
                <w:b/>
                <w:sz w:val="22"/>
                <w:szCs w:val="22"/>
              </w:rPr>
            </w:pPr>
          </w:p>
        </w:tc>
      </w:tr>
      <w:tr w:rsidR="00697D78" w:rsidRPr="00A107D9" w14:paraId="4FA9E206" w14:textId="77777777" w:rsidTr="00CC684C">
        <w:tc>
          <w:tcPr>
            <w:tcW w:w="522" w:type="dxa"/>
          </w:tcPr>
          <w:p w14:paraId="350EE56F" w14:textId="15BAC8BF" w:rsidR="000839A3" w:rsidRDefault="000839A3" w:rsidP="00367B66">
            <w:pPr>
              <w:rPr>
                <w:rFonts w:ascii="Arial" w:hAnsi="Arial" w:cs="Arial"/>
                <w:b/>
                <w:sz w:val="22"/>
                <w:szCs w:val="22"/>
              </w:rPr>
            </w:pPr>
            <w:r>
              <w:rPr>
                <w:rFonts w:ascii="Arial" w:hAnsi="Arial" w:cs="Arial"/>
                <w:b/>
                <w:sz w:val="22"/>
                <w:szCs w:val="22"/>
              </w:rPr>
              <w:t>3.4</w:t>
            </w:r>
          </w:p>
        </w:tc>
        <w:tc>
          <w:tcPr>
            <w:tcW w:w="7063" w:type="dxa"/>
          </w:tcPr>
          <w:p w14:paraId="178493B1" w14:textId="3E97867E" w:rsidR="000839A3" w:rsidRPr="000839A3" w:rsidRDefault="000839A3" w:rsidP="000839A3">
            <w:pPr>
              <w:rPr>
                <w:rFonts w:ascii="Arial" w:hAnsi="Arial" w:cs="Arial"/>
                <w:b/>
                <w:sz w:val="22"/>
                <w:szCs w:val="22"/>
              </w:rPr>
            </w:pPr>
            <w:r w:rsidRPr="000839A3">
              <w:rPr>
                <w:rFonts w:ascii="Arial" w:hAnsi="Arial" w:cs="Arial"/>
                <w:b/>
                <w:sz w:val="22"/>
                <w:szCs w:val="22"/>
              </w:rPr>
              <w:t>Engaging People in the work of HIS-Update</w:t>
            </w:r>
          </w:p>
        </w:tc>
        <w:tc>
          <w:tcPr>
            <w:tcW w:w="1463" w:type="dxa"/>
          </w:tcPr>
          <w:p w14:paraId="5422A1E6" w14:textId="77777777" w:rsidR="000839A3" w:rsidRDefault="000839A3" w:rsidP="00F90135">
            <w:pPr>
              <w:rPr>
                <w:rFonts w:ascii="Arial" w:hAnsi="Arial" w:cs="Arial"/>
                <w:b/>
                <w:sz w:val="22"/>
                <w:szCs w:val="22"/>
              </w:rPr>
            </w:pPr>
          </w:p>
        </w:tc>
      </w:tr>
      <w:tr w:rsidR="00697D78" w:rsidRPr="00A107D9" w14:paraId="090248C3" w14:textId="77777777" w:rsidTr="00CC684C">
        <w:tc>
          <w:tcPr>
            <w:tcW w:w="522" w:type="dxa"/>
          </w:tcPr>
          <w:p w14:paraId="4FFB69E5" w14:textId="77777777" w:rsidR="000839A3" w:rsidRDefault="000839A3" w:rsidP="00367B66">
            <w:pPr>
              <w:rPr>
                <w:rFonts w:ascii="Arial" w:hAnsi="Arial" w:cs="Arial"/>
                <w:b/>
                <w:sz w:val="22"/>
                <w:szCs w:val="22"/>
              </w:rPr>
            </w:pPr>
          </w:p>
        </w:tc>
        <w:tc>
          <w:tcPr>
            <w:tcW w:w="7063" w:type="dxa"/>
          </w:tcPr>
          <w:p w14:paraId="660158CA" w14:textId="77777777" w:rsidR="0011424A" w:rsidRDefault="0011424A" w:rsidP="000839A3">
            <w:pPr>
              <w:rPr>
                <w:rFonts w:ascii="Arial" w:hAnsi="Arial" w:cs="Arial"/>
                <w:sz w:val="22"/>
                <w:szCs w:val="22"/>
              </w:rPr>
            </w:pPr>
          </w:p>
          <w:p w14:paraId="7041E9F5" w14:textId="27AE71D9" w:rsidR="00693DDC" w:rsidRDefault="00A85F81" w:rsidP="00613FD6">
            <w:pPr>
              <w:rPr>
                <w:rFonts w:ascii="Arial" w:hAnsi="Arial" w:cs="Arial"/>
                <w:color w:val="000000" w:themeColor="text1"/>
                <w:sz w:val="22"/>
                <w:szCs w:val="22"/>
              </w:rPr>
            </w:pPr>
            <w:r>
              <w:rPr>
                <w:rFonts w:ascii="Arial" w:hAnsi="Arial" w:cs="Arial"/>
                <w:sz w:val="22"/>
                <w:szCs w:val="22"/>
              </w:rPr>
              <w:t xml:space="preserve">TMG </w:t>
            </w:r>
            <w:r w:rsidR="00E1139D">
              <w:rPr>
                <w:rFonts w:ascii="Arial" w:hAnsi="Arial" w:cs="Arial"/>
                <w:sz w:val="22"/>
                <w:szCs w:val="22"/>
              </w:rPr>
              <w:t xml:space="preserve">provided an update to the </w:t>
            </w:r>
            <w:r w:rsidR="0024661C">
              <w:rPr>
                <w:rFonts w:ascii="Arial" w:hAnsi="Arial" w:cs="Arial"/>
                <w:sz w:val="22"/>
                <w:szCs w:val="22"/>
              </w:rPr>
              <w:t>Committee</w:t>
            </w:r>
            <w:r w:rsidR="00E1139D">
              <w:rPr>
                <w:rFonts w:ascii="Arial" w:hAnsi="Arial" w:cs="Arial"/>
                <w:sz w:val="22"/>
                <w:szCs w:val="22"/>
              </w:rPr>
              <w:t xml:space="preserve"> and advised that following the EQIA internal audit</w:t>
            </w:r>
            <w:r w:rsidR="001D17B2">
              <w:rPr>
                <w:rFonts w:ascii="Arial" w:hAnsi="Arial" w:cs="Arial"/>
                <w:sz w:val="22"/>
                <w:szCs w:val="22"/>
              </w:rPr>
              <w:t>,</w:t>
            </w:r>
            <w:r w:rsidR="00E1139D">
              <w:rPr>
                <w:rFonts w:ascii="Arial" w:hAnsi="Arial" w:cs="Arial"/>
                <w:sz w:val="22"/>
                <w:szCs w:val="22"/>
              </w:rPr>
              <w:t xml:space="preserve"> the next focus for the team would be looking at ways of </w:t>
            </w:r>
            <w:r w:rsidR="00E1139D" w:rsidRPr="00E1139D">
              <w:rPr>
                <w:rFonts w:ascii="Arial" w:hAnsi="Arial" w:cs="Arial"/>
                <w:color w:val="000000" w:themeColor="text1"/>
                <w:sz w:val="22"/>
                <w:szCs w:val="22"/>
              </w:rPr>
              <w:t xml:space="preserve">improving </w:t>
            </w:r>
            <w:r w:rsidR="00E1139D">
              <w:rPr>
                <w:rFonts w:ascii="Arial" w:hAnsi="Arial" w:cs="Arial"/>
                <w:color w:val="000000" w:themeColor="text1"/>
                <w:sz w:val="22"/>
                <w:szCs w:val="22"/>
              </w:rPr>
              <w:t>the EQIA process to ensur</w:t>
            </w:r>
            <w:r w:rsidR="001D17B2">
              <w:rPr>
                <w:rFonts w:ascii="Arial" w:hAnsi="Arial" w:cs="Arial"/>
                <w:color w:val="000000" w:themeColor="text1"/>
                <w:sz w:val="22"/>
                <w:szCs w:val="22"/>
              </w:rPr>
              <w:t>e the whole of HIS in baking in</w:t>
            </w:r>
            <w:r w:rsidR="00613FD6">
              <w:rPr>
                <w:rFonts w:ascii="Arial" w:hAnsi="Arial" w:cs="Arial"/>
                <w:color w:val="000000" w:themeColor="text1"/>
                <w:sz w:val="22"/>
                <w:szCs w:val="22"/>
              </w:rPr>
              <w:t xml:space="preserve"> EQIA into all its work programmes. It was also noted that the team are looking a</w:t>
            </w:r>
            <w:bookmarkStart w:id="0" w:name="_GoBack"/>
            <w:bookmarkEnd w:id="0"/>
            <w:r w:rsidR="00613FD6">
              <w:rPr>
                <w:rFonts w:ascii="Arial" w:hAnsi="Arial" w:cs="Arial"/>
                <w:color w:val="000000" w:themeColor="text1"/>
                <w:sz w:val="22"/>
                <w:szCs w:val="22"/>
              </w:rPr>
              <w:t xml:space="preserve">t better ways to articulate the training offer potentially using Equality Champions to give a further reach across the organisation. </w:t>
            </w:r>
          </w:p>
          <w:p w14:paraId="5A61E869" w14:textId="37A05007" w:rsidR="00613FD6" w:rsidRDefault="00613FD6" w:rsidP="00613FD6">
            <w:pPr>
              <w:rPr>
                <w:rFonts w:ascii="Arial" w:hAnsi="Arial" w:cs="Arial"/>
                <w:color w:val="000000" w:themeColor="text1"/>
                <w:sz w:val="22"/>
                <w:szCs w:val="22"/>
              </w:rPr>
            </w:pPr>
            <w:r>
              <w:rPr>
                <w:rFonts w:ascii="Arial" w:hAnsi="Arial" w:cs="Arial"/>
                <w:color w:val="000000" w:themeColor="text1"/>
                <w:sz w:val="22"/>
                <w:szCs w:val="22"/>
              </w:rPr>
              <w:t>The Committee thanked TMG for the update with no further comments.</w:t>
            </w:r>
          </w:p>
          <w:p w14:paraId="7B1A64DB" w14:textId="4340106C" w:rsidR="00613FD6" w:rsidRPr="00A85F81" w:rsidRDefault="00613FD6" w:rsidP="00613FD6">
            <w:pPr>
              <w:rPr>
                <w:rFonts w:ascii="Arial" w:hAnsi="Arial" w:cs="Arial"/>
                <w:sz w:val="22"/>
                <w:szCs w:val="22"/>
              </w:rPr>
            </w:pPr>
          </w:p>
        </w:tc>
        <w:tc>
          <w:tcPr>
            <w:tcW w:w="1463" w:type="dxa"/>
          </w:tcPr>
          <w:p w14:paraId="3E9C30A0" w14:textId="77777777" w:rsidR="000839A3" w:rsidRDefault="000839A3" w:rsidP="00F90135">
            <w:pPr>
              <w:rPr>
                <w:rFonts w:ascii="Arial" w:hAnsi="Arial" w:cs="Arial"/>
                <w:b/>
                <w:sz w:val="22"/>
                <w:szCs w:val="22"/>
              </w:rPr>
            </w:pPr>
          </w:p>
        </w:tc>
      </w:tr>
      <w:tr w:rsidR="00697D78" w:rsidRPr="00A107D9" w14:paraId="2327AB9E" w14:textId="77777777" w:rsidTr="00CC684C">
        <w:tc>
          <w:tcPr>
            <w:tcW w:w="522" w:type="dxa"/>
          </w:tcPr>
          <w:p w14:paraId="01E2858A" w14:textId="77777777" w:rsidR="003023B4" w:rsidRDefault="00615934" w:rsidP="003023B4">
            <w:pPr>
              <w:rPr>
                <w:rFonts w:ascii="Arial" w:hAnsi="Arial" w:cs="Arial"/>
                <w:b/>
                <w:sz w:val="22"/>
                <w:szCs w:val="22"/>
              </w:rPr>
            </w:pPr>
            <w:r>
              <w:rPr>
                <w:rFonts w:ascii="Arial" w:hAnsi="Arial" w:cs="Arial"/>
                <w:b/>
                <w:sz w:val="22"/>
                <w:szCs w:val="22"/>
              </w:rPr>
              <w:t>4.0</w:t>
            </w:r>
          </w:p>
        </w:tc>
        <w:tc>
          <w:tcPr>
            <w:tcW w:w="7063" w:type="dxa"/>
          </w:tcPr>
          <w:p w14:paraId="6A299EE6" w14:textId="77777777" w:rsidR="003023B4" w:rsidRDefault="003023B4" w:rsidP="003023B4">
            <w:pPr>
              <w:rPr>
                <w:rFonts w:ascii="Arial" w:hAnsi="Arial" w:cs="Arial"/>
                <w:b/>
                <w:sz w:val="22"/>
                <w:szCs w:val="22"/>
              </w:rPr>
            </w:pPr>
            <w:r>
              <w:rPr>
                <w:rFonts w:ascii="Arial" w:hAnsi="Arial" w:cs="Arial"/>
                <w:b/>
                <w:sz w:val="22"/>
                <w:szCs w:val="22"/>
              </w:rPr>
              <w:t>RESERVED BUSINESS</w:t>
            </w:r>
          </w:p>
          <w:p w14:paraId="59C1DE5C" w14:textId="77777777" w:rsidR="003023B4" w:rsidRDefault="003023B4" w:rsidP="003023B4">
            <w:pPr>
              <w:rPr>
                <w:rFonts w:ascii="Arial" w:hAnsi="Arial" w:cs="Arial"/>
                <w:b/>
                <w:sz w:val="22"/>
                <w:szCs w:val="22"/>
              </w:rPr>
            </w:pPr>
          </w:p>
        </w:tc>
        <w:tc>
          <w:tcPr>
            <w:tcW w:w="1463" w:type="dxa"/>
          </w:tcPr>
          <w:p w14:paraId="7D7C431D" w14:textId="77777777" w:rsidR="003023B4" w:rsidRPr="00F00AC5" w:rsidRDefault="003023B4" w:rsidP="003023B4">
            <w:pPr>
              <w:rPr>
                <w:rFonts w:ascii="Arial" w:hAnsi="Arial" w:cs="Arial"/>
                <w:b/>
                <w:sz w:val="22"/>
                <w:szCs w:val="22"/>
              </w:rPr>
            </w:pPr>
          </w:p>
        </w:tc>
      </w:tr>
      <w:tr w:rsidR="00697D78" w:rsidRPr="00A107D9" w14:paraId="6D018DB4" w14:textId="77777777" w:rsidTr="00CC684C">
        <w:tc>
          <w:tcPr>
            <w:tcW w:w="522" w:type="dxa"/>
          </w:tcPr>
          <w:p w14:paraId="43EF9E72" w14:textId="77777777" w:rsidR="003023B4" w:rsidRDefault="00615934" w:rsidP="003023B4">
            <w:pPr>
              <w:rPr>
                <w:rFonts w:ascii="Arial" w:hAnsi="Arial" w:cs="Arial"/>
                <w:b/>
                <w:sz w:val="22"/>
                <w:szCs w:val="22"/>
              </w:rPr>
            </w:pPr>
            <w:r>
              <w:rPr>
                <w:rFonts w:ascii="Arial" w:hAnsi="Arial" w:cs="Arial"/>
                <w:b/>
                <w:sz w:val="22"/>
                <w:szCs w:val="22"/>
              </w:rPr>
              <w:t>4.1</w:t>
            </w:r>
          </w:p>
        </w:tc>
        <w:tc>
          <w:tcPr>
            <w:tcW w:w="7063" w:type="dxa"/>
          </w:tcPr>
          <w:p w14:paraId="5A9E5148" w14:textId="77777777" w:rsidR="003023B4" w:rsidRPr="00615934" w:rsidRDefault="003023B4" w:rsidP="003023B4">
            <w:pPr>
              <w:rPr>
                <w:rFonts w:ascii="Arial" w:hAnsi="Arial" w:cs="Arial"/>
                <w:b/>
                <w:sz w:val="22"/>
                <w:szCs w:val="22"/>
              </w:rPr>
            </w:pPr>
            <w:r w:rsidRPr="00615934">
              <w:rPr>
                <w:rFonts w:ascii="Arial" w:hAnsi="Arial" w:cs="Arial"/>
                <w:b/>
                <w:sz w:val="22"/>
                <w:szCs w:val="22"/>
              </w:rPr>
              <w:t>Service Change Sub-Committee meeting minutes</w:t>
            </w:r>
          </w:p>
        </w:tc>
        <w:tc>
          <w:tcPr>
            <w:tcW w:w="1463" w:type="dxa"/>
          </w:tcPr>
          <w:p w14:paraId="06A11725" w14:textId="77777777" w:rsidR="003023B4" w:rsidRPr="00A107D9" w:rsidRDefault="003023B4" w:rsidP="003023B4">
            <w:pPr>
              <w:rPr>
                <w:rFonts w:ascii="Arial" w:hAnsi="Arial" w:cs="Arial"/>
                <w:sz w:val="22"/>
                <w:szCs w:val="22"/>
              </w:rPr>
            </w:pPr>
          </w:p>
        </w:tc>
      </w:tr>
      <w:tr w:rsidR="00697D78" w:rsidRPr="00A107D9" w14:paraId="148B2BA4" w14:textId="77777777" w:rsidTr="00CC684C">
        <w:tc>
          <w:tcPr>
            <w:tcW w:w="522" w:type="dxa"/>
          </w:tcPr>
          <w:p w14:paraId="6FA6131F" w14:textId="77777777" w:rsidR="003023B4" w:rsidRDefault="003023B4" w:rsidP="003023B4">
            <w:pPr>
              <w:rPr>
                <w:rFonts w:ascii="Arial" w:hAnsi="Arial" w:cs="Arial"/>
                <w:b/>
                <w:sz w:val="22"/>
                <w:szCs w:val="22"/>
              </w:rPr>
            </w:pPr>
          </w:p>
        </w:tc>
        <w:tc>
          <w:tcPr>
            <w:tcW w:w="7063" w:type="dxa"/>
          </w:tcPr>
          <w:p w14:paraId="51387948" w14:textId="77777777" w:rsidR="003023B4" w:rsidRDefault="003023B4" w:rsidP="003023B4">
            <w:pPr>
              <w:rPr>
                <w:rFonts w:ascii="Arial" w:hAnsi="Arial" w:cs="Arial"/>
                <w:sz w:val="22"/>
                <w:szCs w:val="22"/>
              </w:rPr>
            </w:pPr>
          </w:p>
          <w:p w14:paraId="3450AD2B" w14:textId="2977CEFA" w:rsidR="000002C5" w:rsidRDefault="003023B4" w:rsidP="003023B4">
            <w:pPr>
              <w:rPr>
                <w:rFonts w:ascii="Arial" w:hAnsi="Arial" w:cs="Arial"/>
                <w:sz w:val="22"/>
                <w:szCs w:val="22"/>
              </w:rPr>
            </w:pPr>
            <w:r>
              <w:rPr>
                <w:rFonts w:ascii="Arial" w:hAnsi="Arial" w:cs="Arial"/>
                <w:sz w:val="22"/>
                <w:szCs w:val="22"/>
              </w:rPr>
              <w:t xml:space="preserve">DBl </w:t>
            </w:r>
            <w:r w:rsidRPr="009141C1">
              <w:rPr>
                <w:rFonts w:ascii="Arial" w:hAnsi="Arial" w:cs="Arial"/>
                <w:sz w:val="22"/>
                <w:szCs w:val="22"/>
              </w:rPr>
              <w:t>prese</w:t>
            </w:r>
            <w:r>
              <w:rPr>
                <w:rFonts w:ascii="Arial" w:hAnsi="Arial" w:cs="Arial"/>
                <w:sz w:val="22"/>
                <w:szCs w:val="22"/>
              </w:rPr>
              <w:t xml:space="preserve">nted the </w:t>
            </w:r>
            <w:r w:rsidRPr="0059486E">
              <w:rPr>
                <w:rFonts w:ascii="Arial" w:hAnsi="Arial" w:cs="Arial"/>
                <w:sz w:val="22"/>
                <w:szCs w:val="22"/>
              </w:rPr>
              <w:t xml:space="preserve">Service </w:t>
            </w:r>
            <w:r>
              <w:rPr>
                <w:rFonts w:ascii="Arial" w:hAnsi="Arial" w:cs="Arial"/>
                <w:sz w:val="22"/>
                <w:szCs w:val="22"/>
              </w:rPr>
              <w:t>C</w:t>
            </w:r>
            <w:r w:rsidRPr="0059486E">
              <w:rPr>
                <w:rFonts w:ascii="Arial" w:hAnsi="Arial" w:cs="Arial"/>
                <w:sz w:val="22"/>
                <w:szCs w:val="22"/>
              </w:rPr>
              <w:t xml:space="preserve">hange </w:t>
            </w:r>
            <w:r>
              <w:rPr>
                <w:rFonts w:ascii="Arial" w:hAnsi="Arial" w:cs="Arial"/>
                <w:sz w:val="22"/>
                <w:szCs w:val="22"/>
              </w:rPr>
              <w:t>S</w:t>
            </w:r>
            <w:r w:rsidRPr="0059486E">
              <w:rPr>
                <w:rFonts w:ascii="Arial" w:hAnsi="Arial" w:cs="Arial"/>
                <w:sz w:val="22"/>
                <w:szCs w:val="22"/>
              </w:rPr>
              <w:t>ub</w:t>
            </w:r>
            <w:r>
              <w:rPr>
                <w:rFonts w:ascii="Arial" w:hAnsi="Arial" w:cs="Arial"/>
                <w:sz w:val="22"/>
                <w:szCs w:val="22"/>
              </w:rPr>
              <w:t>-</w:t>
            </w:r>
            <w:r w:rsidR="00CA375C">
              <w:rPr>
                <w:rFonts w:ascii="Arial" w:hAnsi="Arial" w:cs="Arial"/>
                <w:sz w:val="22"/>
                <w:szCs w:val="22"/>
              </w:rPr>
              <w:t xml:space="preserve">Committee meeting minute </w:t>
            </w:r>
            <w:r>
              <w:rPr>
                <w:rFonts w:ascii="Arial" w:hAnsi="Arial" w:cs="Arial"/>
                <w:sz w:val="22"/>
                <w:szCs w:val="22"/>
              </w:rPr>
              <w:t>from the meeting held on</w:t>
            </w:r>
            <w:r w:rsidR="00CA375C">
              <w:rPr>
                <w:rFonts w:ascii="Arial" w:hAnsi="Arial" w:cs="Arial"/>
                <w:sz w:val="22"/>
                <w:szCs w:val="22"/>
              </w:rPr>
              <w:t xml:space="preserve"> </w:t>
            </w:r>
            <w:r w:rsidR="005318D7">
              <w:rPr>
                <w:rFonts w:ascii="Arial" w:hAnsi="Arial" w:cs="Arial"/>
                <w:sz w:val="22"/>
                <w:szCs w:val="22"/>
              </w:rPr>
              <w:t>26 January 2023</w:t>
            </w:r>
            <w:r w:rsidR="00613FD6">
              <w:rPr>
                <w:rFonts w:ascii="Arial" w:hAnsi="Arial" w:cs="Arial"/>
                <w:sz w:val="22"/>
                <w:szCs w:val="22"/>
              </w:rPr>
              <w:t xml:space="preserve"> for information</w:t>
            </w:r>
            <w:r w:rsidR="00253742">
              <w:rPr>
                <w:rFonts w:ascii="Arial" w:hAnsi="Arial" w:cs="Arial"/>
                <w:sz w:val="22"/>
                <w:szCs w:val="22"/>
              </w:rPr>
              <w:t>.</w:t>
            </w:r>
          </w:p>
          <w:p w14:paraId="1A3D13A8" w14:textId="77777777" w:rsidR="008F12A8" w:rsidRDefault="008F12A8" w:rsidP="003023B4">
            <w:pPr>
              <w:rPr>
                <w:rFonts w:ascii="Arial" w:hAnsi="Arial" w:cs="Arial"/>
                <w:sz w:val="22"/>
                <w:szCs w:val="22"/>
              </w:rPr>
            </w:pPr>
          </w:p>
          <w:p w14:paraId="1610280F" w14:textId="680C678B" w:rsidR="003023B4" w:rsidRDefault="003023B4" w:rsidP="003023B4">
            <w:pPr>
              <w:rPr>
                <w:rFonts w:ascii="Arial" w:hAnsi="Arial" w:cs="Arial"/>
                <w:sz w:val="22"/>
                <w:szCs w:val="22"/>
              </w:rPr>
            </w:pPr>
            <w:r>
              <w:rPr>
                <w:rFonts w:ascii="Arial" w:hAnsi="Arial" w:cs="Arial"/>
                <w:sz w:val="22"/>
                <w:szCs w:val="22"/>
              </w:rPr>
              <w:t>The Committee noted t</w:t>
            </w:r>
            <w:r w:rsidR="00253742">
              <w:rPr>
                <w:rFonts w:ascii="Arial" w:hAnsi="Arial" w:cs="Arial"/>
                <w:sz w:val="22"/>
                <w:szCs w:val="22"/>
              </w:rPr>
              <w:t>he</w:t>
            </w:r>
            <w:r w:rsidR="00CF5C57">
              <w:rPr>
                <w:rFonts w:ascii="Arial" w:hAnsi="Arial" w:cs="Arial"/>
                <w:sz w:val="22"/>
                <w:szCs w:val="22"/>
              </w:rPr>
              <w:t xml:space="preserve"> Service Change</w:t>
            </w:r>
            <w:r w:rsidR="00253742">
              <w:rPr>
                <w:rFonts w:ascii="Arial" w:hAnsi="Arial" w:cs="Arial"/>
                <w:sz w:val="22"/>
                <w:szCs w:val="22"/>
              </w:rPr>
              <w:t xml:space="preserve"> sub-committee meeting minute.</w:t>
            </w:r>
          </w:p>
          <w:p w14:paraId="04DD8E56" w14:textId="77777777" w:rsidR="003023B4" w:rsidRDefault="003023B4" w:rsidP="003023B4">
            <w:pPr>
              <w:rPr>
                <w:rFonts w:ascii="Arial" w:hAnsi="Arial" w:cs="Arial"/>
                <w:b/>
                <w:sz w:val="22"/>
                <w:szCs w:val="22"/>
              </w:rPr>
            </w:pPr>
          </w:p>
        </w:tc>
        <w:tc>
          <w:tcPr>
            <w:tcW w:w="1463" w:type="dxa"/>
          </w:tcPr>
          <w:p w14:paraId="42AA2646" w14:textId="77777777" w:rsidR="003023B4" w:rsidRPr="00A107D9" w:rsidRDefault="003023B4" w:rsidP="003023B4">
            <w:pPr>
              <w:rPr>
                <w:rFonts w:ascii="Arial" w:hAnsi="Arial" w:cs="Arial"/>
                <w:sz w:val="22"/>
                <w:szCs w:val="22"/>
              </w:rPr>
            </w:pPr>
          </w:p>
        </w:tc>
      </w:tr>
      <w:tr w:rsidR="00697D78" w:rsidRPr="00A107D9" w14:paraId="58740178" w14:textId="77777777" w:rsidTr="00CC684C">
        <w:tc>
          <w:tcPr>
            <w:tcW w:w="522" w:type="dxa"/>
          </w:tcPr>
          <w:p w14:paraId="3A15EEBF" w14:textId="77777777" w:rsidR="003023B4" w:rsidRDefault="00615934" w:rsidP="003023B4">
            <w:pPr>
              <w:rPr>
                <w:rFonts w:ascii="Arial" w:hAnsi="Arial" w:cs="Arial"/>
                <w:b/>
                <w:sz w:val="22"/>
                <w:szCs w:val="22"/>
              </w:rPr>
            </w:pPr>
            <w:r>
              <w:rPr>
                <w:rFonts w:ascii="Arial" w:hAnsi="Arial" w:cs="Arial"/>
                <w:b/>
                <w:sz w:val="22"/>
                <w:szCs w:val="22"/>
              </w:rPr>
              <w:t>5.0</w:t>
            </w:r>
          </w:p>
        </w:tc>
        <w:tc>
          <w:tcPr>
            <w:tcW w:w="7063" w:type="dxa"/>
          </w:tcPr>
          <w:p w14:paraId="7674E9C1" w14:textId="77777777" w:rsidR="003023B4" w:rsidRPr="002A2BBD" w:rsidRDefault="00615934" w:rsidP="003023B4">
            <w:pPr>
              <w:rPr>
                <w:rFonts w:ascii="Arial" w:hAnsi="Arial" w:cs="Arial"/>
                <w:b/>
                <w:bCs/>
                <w:sz w:val="22"/>
                <w:szCs w:val="22"/>
              </w:rPr>
            </w:pPr>
            <w:r>
              <w:rPr>
                <w:rFonts w:ascii="Arial" w:hAnsi="Arial" w:cs="Arial"/>
                <w:b/>
                <w:sz w:val="22"/>
                <w:szCs w:val="22"/>
              </w:rPr>
              <w:t>ADDITIONAL ITEMS of GO</w:t>
            </w:r>
            <w:r w:rsidR="003023B4">
              <w:rPr>
                <w:rFonts w:ascii="Arial" w:hAnsi="Arial" w:cs="Arial"/>
                <w:b/>
                <w:sz w:val="22"/>
                <w:szCs w:val="22"/>
              </w:rPr>
              <w:t>VERNANCE</w:t>
            </w:r>
          </w:p>
        </w:tc>
        <w:tc>
          <w:tcPr>
            <w:tcW w:w="1463" w:type="dxa"/>
          </w:tcPr>
          <w:p w14:paraId="7E387F2E" w14:textId="77777777" w:rsidR="003023B4" w:rsidRPr="00A107D9" w:rsidRDefault="003023B4" w:rsidP="003023B4">
            <w:pPr>
              <w:rPr>
                <w:rFonts w:ascii="Arial" w:hAnsi="Arial" w:cs="Arial"/>
                <w:sz w:val="22"/>
                <w:szCs w:val="22"/>
              </w:rPr>
            </w:pPr>
          </w:p>
        </w:tc>
      </w:tr>
      <w:tr w:rsidR="00697D78" w:rsidRPr="00A107D9" w14:paraId="31C1E135" w14:textId="77777777" w:rsidTr="00CC684C">
        <w:tc>
          <w:tcPr>
            <w:tcW w:w="522" w:type="dxa"/>
          </w:tcPr>
          <w:p w14:paraId="756938E0" w14:textId="77777777" w:rsidR="003023B4" w:rsidRDefault="00615934" w:rsidP="003023B4">
            <w:pPr>
              <w:rPr>
                <w:rFonts w:ascii="Arial" w:hAnsi="Arial" w:cs="Arial"/>
                <w:b/>
                <w:sz w:val="22"/>
                <w:szCs w:val="22"/>
              </w:rPr>
            </w:pPr>
            <w:r>
              <w:rPr>
                <w:rFonts w:ascii="Arial" w:hAnsi="Arial" w:cs="Arial"/>
                <w:b/>
                <w:sz w:val="22"/>
                <w:szCs w:val="22"/>
              </w:rPr>
              <w:t>5.1</w:t>
            </w:r>
          </w:p>
        </w:tc>
        <w:tc>
          <w:tcPr>
            <w:tcW w:w="7063" w:type="dxa"/>
          </w:tcPr>
          <w:p w14:paraId="60B7D2DF" w14:textId="77777777" w:rsidR="003023B4" w:rsidRDefault="003023B4" w:rsidP="003023B4">
            <w:pPr>
              <w:rPr>
                <w:rFonts w:ascii="Arial" w:hAnsi="Arial" w:cs="Arial"/>
                <w:sz w:val="22"/>
                <w:szCs w:val="22"/>
              </w:rPr>
            </w:pPr>
            <w:r>
              <w:rPr>
                <w:rFonts w:ascii="Arial" w:hAnsi="Arial" w:cs="Arial"/>
                <w:b/>
                <w:sz w:val="22"/>
                <w:szCs w:val="22"/>
              </w:rPr>
              <w:t>Key Points</w:t>
            </w:r>
          </w:p>
        </w:tc>
        <w:tc>
          <w:tcPr>
            <w:tcW w:w="1463" w:type="dxa"/>
          </w:tcPr>
          <w:p w14:paraId="0721ABA1" w14:textId="77777777" w:rsidR="003023B4" w:rsidRPr="00A107D9" w:rsidRDefault="003023B4" w:rsidP="003023B4">
            <w:pPr>
              <w:rPr>
                <w:rFonts w:ascii="Arial" w:hAnsi="Arial" w:cs="Arial"/>
                <w:sz w:val="22"/>
                <w:szCs w:val="22"/>
              </w:rPr>
            </w:pPr>
          </w:p>
        </w:tc>
      </w:tr>
      <w:tr w:rsidR="00697D78" w:rsidRPr="00A107D9" w14:paraId="1875529D" w14:textId="77777777" w:rsidTr="00CC684C">
        <w:tc>
          <w:tcPr>
            <w:tcW w:w="522" w:type="dxa"/>
          </w:tcPr>
          <w:p w14:paraId="75E97E0D" w14:textId="77777777" w:rsidR="003023B4" w:rsidRDefault="003023B4" w:rsidP="003023B4">
            <w:pPr>
              <w:rPr>
                <w:rFonts w:ascii="Arial" w:hAnsi="Arial" w:cs="Arial"/>
                <w:b/>
                <w:sz w:val="22"/>
                <w:szCs w:val="22"/>
              </w:rPr>
            </w:pPr>
          </w:p>
        </w:tc>
        <w:tc>
          <w:tcPr>
            <w:tcW w:w="7063" w:type="dxa"/>
          </w:tcPr>
          <w:p w14:paraId="1995A3B9" w14:textId="77777777" w:rsidR="003023B4" w:rsidRDefault="003023B4" w:rsidP="003023B4">
            <w:pPr>
              <w:rPr>
                <w:rFonts w:ascii="Arial" w:hAnsi="Arial" w:cs="Arial"/>
                <w:sz w:val="22"/>
                <w:szCs w:val="22"/>
              </w:rPr>
            </w:pPr>
          </w:p>
          <w:p w14:paraId="1CB6B25F" w14:textId="77777777" w:rsidR="003023B4" w:rsidRDefault="003023B4" w:rsidP="003023B4">
            <w:pPr>
              <w:rPr>
                <w:rFonts w:ascii="Arial" w:hAnsi="Arial" w:cs="Arial"/>
                <w:sz w:val="22"/>
                <w:szCs w:val="22"/>
              </w:rPr>
            </w:pPr>
            <w:r w:rsidRPr="00EA27FF">
              <w:rPr>
                <w:rFonts w:ascii="Arial" w:hAnsi="Arial" w:cs="Arial"/>
                <w:sz w:val="22"/>
                <w:szCs w:val="22"/>
              </w:rPr>
              <w:t>After discussion</w:t>
            </w:r>
            <w:r>
              <w:rPr>
                <w:rFonts w:ascii="Arial" w:hAnsi="Arial" w:cs="Arial"/>
                <w:sz w:val="22"/>
                <w:szCs w:val="22"/>
              </w:rPr>
              <w:t xml:space="preserve">, </w:t>
            </w:r>
            <w:r w:rsidRPr="00EA27FF">
              <w:rPr>
                <w:rFonts w:ascii="Arial" w:hAnsi="Arial" w:cs="Arial"/>
                <w:sz w:val="22"/>
                <w:szCs w:val="22"/>
              </w:rPr>
              <w:t xml:space="preserve">the Committee agreed the following </w:t>
            </w:r>
            <w:r>
              <w:rPr>
                <w:rFonts w:ascii="Arial" w:hAnsi="Arial" w:cs="Arial"/>
                <w:sz w:val="22"/>
                <w:szCs w:val="22"/>
              </w:rPr>
              <w:t>three</w:t>
            </w:r>
            <w:r w:rsidRPr="00EA27FF">
              <w:rPr>
                <w:rFonts w:ascii="Arial" w:hAnsi="Arial" w:cs="Arial"/>
                <w:sz w:val="22"/>
                <w:szCs w:val="22"/>
              </w:rPr>
              <w:t xml:space="preserve"> key </w:t>
            </w:r>
            <w:r>
              <w:rPr>
                <w:rFonts w:ascii="Arial" w:hAnsi="Arial" w:cs="Arial"/>
                <w:sz w:val="22"/>
                <w:szCs w:val="22"/>
              </w:rPr>
              <w:t>points to be reported</w:t>
            </w:r>
            <w:r w:rsidRPr="00EA27FF">
              <w:rPr>
                <w:rFonts w:ascii="Arial" w:hAnsi="Arial" w:cs="Arial"/>
                <w:sz w:val="22"/>
                <w:szCs w:val="22"/>
              </w:rPr>
              <w:t xml:space="preserve"> to the Board</w:t>
            </w:r>
            <w:r>
              <w:rPr>
                <w:rFonts w:ascii="Arial" w:hAnsi="Arial" w:cs="Arial"/>
                <w:sz w:val="22"/>
                <w:szCs w:val="22"/>
              </w:rPr>
              <w:t>:</w:t>
            </w:r>
          </w:p>
          <w:p w14:paraId="27E5A8E6" w14:textId="24F0AB2F" w:rsidR="003023B4" w:rsidRDefault="003023B4" w:rsidP="003023B4">
            <w:pPr>
              <w:rPr>
                <w:rFonts w:ascii="Arial" w:hAnsi="Arial" w:cs="Arial"/>
                <w:sz w:val="22"/>
                <w:szCs w:val="22"/>
              </w:rPr>
            </w:pPr>
            <w:r>
              <w:rPr>
                <w:rFonts w:ascii="Arial" w:hAnsi="Arial" w:cs="Arial"/>
                <w:sz w:val="22"/>
                <w:szCs w:val="22"/>
              </w:rPr>
              <w:t xml:space="preserve">            1. </w:t>
            </w:r>
            <w:r w:rsidR="000839A3">
              <w:rPr>
                <w:rFonts w:ascii="Arial" w:hAnsi="Arial" w:cs="Arial"/>
                <w:sz w:val="22"/>
                <w:szCs w:val="22"/>
              </w:rPr>
              <w:t xml:space="preserve">Vision/Relation to </w:t>
            </w:r>
            <w:r w:rsidR="0075367F">
              <w:rPr>
                <w:rFonts w:ascii="Arial" w:hAnsi="Arial" w:cs="Arial"/>
                <w:sz w:val="22"/>
                <w:szCs w:val="22"/>
              </w:rPr>
              <w:t xml:space="preserve">HIS </w:t>
            </w:r>
            <w:r w:rsidR="000839A3">
              <w:rPr>
                <w:rFonts w:ascii="Arial" w:hAnsi="Arial" w:cs="Arial"/>
                <w:sz w:val="22"/>
                <w:szCs w:val="22"/>
              </w:rPr>
              <w:t>Strategy</w:t>
            </w:r>
            <w:r w:rsidR="00E65A24">
              <w:rPr>
                <w:rFonts w:ascii="Arial" w:hAnsi="Arial" w:cs="Arial"/>
                <w:sz w:val="22"/>
                <w:szCs w:val="22"/>
              </w:rPr>
              <w:t>.</w:t>
            </w:r>
          </w:p>
          <w:p w14:paraId="308D56D9" w14:textId="7AC0EC95" w:rsidR="003023B4" w:rsidRDefault="003023B4" w:rsidP="003023B4">
            <w:pPr>
              <w:rPr>
                <w:rFonts w:ascii="Arial" w:hAnsi="Arial" w:cs="Arial"/>
                <w:sz w:val="22"/>
                <w:szCs w:val="22"/>
              </w:rPr>
            </w:pPr>
            <w:r>
              <w:rPr>
                <w:rFonts w:ascii="Arial" w:hAnsi="Arial" w:cs="Arial"/>
                <w:sz w:val="22"/>
                <w:szCs w:val="22"/>
              </w:rPr>
              <w:t xml:space="preserve">            2. </w:t>
            </w:r>
            <w:r w:rsidR="000839A3">
              <w:rPr>
                <w:rFonts w:ascii="Arial" w:hAnsi="Arial" w:cs="Arial"/>
                <w:sz w:val="22"/>
                <w:szCs w:val="22"/>
              </w:rPr>
              <w:t>Service Change Sub-Committee update</w:t>
            </w:r>
          </w:p>
          <w:p w14:paraId="6D701A12" w14:textId="2ACEB4F1" w:rsidR="000002C5" w:rsidRDefault="003023B4" w:rsidP="0077016B">
            <w:pPr>
              <w:rPr>
                <w:rFonts w:ascii="Arial" w:hAnsi="Arial" w:cs="Arial"/>
                <w:sz w:val="22"/>
                <w:szCs w:val="22"/>
              </w:rPr>
            </w:pPr>
            <w:r>
              <w:rPr>
                <w:rFonts w:ascii="Arial" w:hAnsi="Arial" w:cs="Arial"/>
                <w:sz w:val="22"/>
                <w:szCs w:val="22"/>
              </w:rPr>
              <w:t xml:space="preserve">            3. </w:t>
            </w:r>
            <w:r w:rsidR="000839A3">
              <w:rPr>
                <w:rFonts w:ascii="Arial" w:hAnsi="Arial" w:cs="Arial"/>
                <w:sz w:val="22"/>
                <w:szCs w:val="22"/>
              </w:rPr>
              <w:t>Reporting /Impact measurement</w:t>
            </w:r>
            <w:r w:rsidR="0077016B" w:rsidRPr="0077016B">
              <w:rPr>
                <w:rFonts w:ascii="Arial" w:hAnsi="Arial" w:cs="Arial"/>
                <w:sz w:val="22"/>
                <w:szCs w:val="22"/>
              </w:rPr>
              <w:t xml:space="preserve"> </w:t>
            </w:r>
          </w:p>
          <w:p w14:paraId="55D03DE4" w14:textId="6C32A1A5" w:rsidR="0077016B" w:rsidRPr="000002C5" w:rsidRDefault="0077016B" w:rsidP="0077016B">
            <w:pPr>
              <w:rPr>
                <w:rFonts w:ascii="Arial" w:hAnsi="Arial" w:cs="Arial"/>
                <w:sz w:val="22"/>
                <w:szCs w:val="22"/>
              </w:rPr>
            </w:pPr>
          </w:p>
        </w:tc>
        <w:tc>
          <w:tcPr>
            <w:tcW w:w="1463" w:type="dxa"/>
          </w:tcPr>
          <w:p w14:paraId="30E33BAE" w14:textId="77777777" w:rsidR="003023B4" w:rsidRPr="00A107D9" w:rsidRDefault="003023B4" w:rsidP="003023B4">
            <w:pPr>
              <w:rPr>
                <w:rFonts w:ascii="Arial" w:hAnsi="Arial" w:cs="Arial"/>
                <w:sz w:val="22"/>
                <w:szCs w:val="22"/>
              </w:rPr>
            </w:pPr>
          </w:p>
        </w:tc>
      </w:tr>
      <w:tr w:rsidR="00697D78" w:rsidRPr="00A107D9" w14:paraId="4D23AFD1" w14:textId="77777777" w:rsidTr="00CC684C">
        <w:tc>
          <w:tcPr>
            <w:tcW w:w="522" w:type="dxa"/>
          </w:tcPr>
          <w:p w14:paraId="67EF00B0" w14:textId="77777777" w:rsidR="003023B4" w:rsidRDefault="00615934" w:rsidP="003023B4">
            <w:pPr>
              <w:rPr>
                <w:rFonts w:ascii="Arial" w:hAnsi="Arial" w:cs="Arial"/>
                <w:b/>
                <w:sz w:val="22"/>
                <w:szCs w:val="22"/>
              </w:rPr>
            </w:pPr>
            <w:r>
              <w:rPr>
                <w:rFonts w:ascii="Arial" w:hAnsi="Arial" w:cs="Arial"/>
                <w:b/>
                <w:sz w:val="22"/>
                <w:szCs w:val="22"/>
              </w:rPr>
              <w:t>6.0</w:t>
            </w:r>
          </w:p>
        </w:tc>
        <w:tc>
          <w:tcPr>
            <w:tcW w:w="7063" w:type="dxa"/>
          </w:tcPr>
          <w:p w14:paraId="56FA4DDB" w14:textId="77777777" w:rsidR="003023B4" w:rsidRPr="0081380E" w:rsidRDefault="003023B4" w:rsidP="003023B4">
            <w:pPr>
              <w:rPr>
                <w:rFonts w:ascii="Arial" w:hAnsi="Arial" w:cs="Arial"/>
                <w:sz w:val="22"/>
                <w:szCs w:val="22"/>
              </w:rPr>
            </w:pPr>
            <w:r>
              <w:rPr>
                <w:rFonts w:ascii="Arial" w:hAnsi="Arial" w:cs="Arial"/>
                <w:b/>
                <w:sz w:val="22"/>
                <w:szCs w:val="22"/>
              </w:rPr>
              <w:t>CLOSING BUSINESS</w:t>
            </w:r>
          </w:p>
        </w:tc>
        <w:tc>
          <w:tcPr>
            <w:tcW w:w="1463" w:type="dxa"/>
          </w:tcPr>
          <w:p w14:paraId="5B89B64E" w14:textId="77777777" w:rsidR="003023B4" w:rsidRPr="00A107D9" w:rsidRDefault="003023B4" w:rsidP="003023B4">
            <w:pPr>
              <w:rPr>
                <w:rFonts w:ascii="Arial" w:hAnsi="Arial" w:cs="Arial"/>
                <w:sz w:val="22"/>
                <w:szCs w:val="22"/>
              </w:rPr>
            </w:pPr>
          </w:p>
        </w:tc>
      </w:tr>
      <w:tr w:rsidR="00697D78" w:rsidRPr="00A107D9" w14:paraId="6B5365F1" w14:textId="77777777" w:rsidTr="00CC684C">
        <w:tc>
          <w:tcPr>
            <w:tcW w:w="522" w:type="dxa"/>
          </w:tcPr>
          <w:p w14:paraId="6D1CCAD3" w14:textId="77777777" w:rsidR="003023B4" w:rsidRDefault="00615934" w:rsidP="003023B4">
            <w:pPr>
              <w:rPr>
                <w:rFonts w:ascii="Arial" w:hAnsi="Arial" w:cs="Arial"/>
                <w:b/>
                <w:sz w:val="22"/>
                <w:szCs w:val="22"/>
              </w:rPr>
            </w:pPr>
            <w:r>
              <w:rPr>
                <w:rFonts w:ascii="Arial" w:hAnsi="Arial" w:cs="Arial"/>
                <w:b/>
                <w:sz w:val="22"/>
                <w:szCs w:val="22"/>
              </w:rPr>
              <w:t>6.1</w:t>
            </w:r>
          </w:p>
        </w:tc>
        <w:tc>
          <w:tcPr>
            <w:tcW w:w="7063" w:type="dxa"/>
          </w:tcPr>
          <w:p w14:paraId="049E020F" w14:textId="77777777" w:rsidR="003023B4" w:rsidRPr="00C376A9" w:rsidRDefault="003023B4" w:rsidP="003023B4">
            <w:pPr>
              <w:rPr>
                <w:rFonts w:ascii="Arial" w:hAnsi="Arial" w:cs="Arial"/>
                <w:b/>
                <w:sz w:val="22"/>
                <w:szCs w:val="22"/>
              </w:rPr>
            </w:pPr>
            <w:r>
              <w:rPr>
                <w:rFonts w:ascii="Arial" w:hAnsi="Arial" w:cs="Arial"/>
                <w:b/>
                <w:sz w:val="22"/>
                <w:szCs w:val="22"/>
              </w:rPr>
              <w:t>AOB</w:t>
            </w:r>
          </w:p>
        </w:tc>
        <w:tc>
          <w:tcPr>
            <w:tcW w:w="1463" w:type="dxa"/>
          </w:tcPr>
          <w:p w14:paraId="3CC1A13D" w14:textId="77777777" w:rsidR="003023B4" w:rsidRPr="00A107D9" w:rsidRDefault="003023B4" w:rsidP="003023B4">
            <w:pPr>
              <w:rPr>
                <w:rFonts w:ascii="Arial" w:hAnsi="Arial" w:cs="Arial"/>
                <w:sz w:val="22"/>
                <w:szCs w:val="22"/>
              </w:rPr>
            </w:pPr>
          </w:p>
        </w:tc>
      </w:tr>
      <w:tr w:rsidR="00697D78" w:rsidRPr="00A107D9" w14:paraId="58DCDF7E" w14:textId="77777777" w:rsidTr="00CC684C">
        <w:tc>
          <w:tcPr>
            <w:tcW w:w="522" w:type="dxa"/>
          </w:tcPr>
          <w:p w14:paraId="797AC502" w14:textId="77777777" w:rsidR="003023B4" w:rsidRDefault="003023B4" w:rsidP="003023B4">
            <w:pPr>
              <w:rPr>
                <w:rFonts w:ascii="Arial" w:hAnsi="Arial" w:cs="Arial"/>
                <w:b/>
                <w:sz w:val="22"/>
                <w:szCs w:val="22"/>
              </w:rPr>
            </w:pPr>
          </w:p>
          <w:p w14:paraId="75E4E4AB" w14:textId="77777777" w:rsidR="003023B4" w:rsidRDefault="003023B4" w:rsidP="003023B4">
            <w:pPr>
              <w:rPr>
                <w:rFonts w:ascii="Arial" w:hAnsi="Arial" w:cs="Arial"/>
                <w:b/>
                <w:sz w:val="22"/>
                <w:szCs w:val="22"/>
              </w:rPr>
            </w:pPr>
          </w:p>
        </w:tc>
        <w:tc>
          <w:tcPr>
            <w:tcW w:w="7063" w:type="dxa"/>
          </w:tcPr>
          <w:p w14:paraId="2BE3E6CF" w14:textId="77777777" w:rsidR="0075367F" w:rsidRDefault="0075367F" w:rsidP="005318D7">
            <w:pPr>
              <w:rPr>
                <w:rFonts w:ascii="Arial" w:hAnsi="Arial" w:cs="Arial"/>
                <w:sz w:val="22"/>
                <w:szCs w:val="22"/>
              </w:rPr>
            </w:pPr>
          </w:p>
          <w:p w14:paraId="677A2B86" w14:textId="77777777" w:rsidR="00805174" w:rsidRDefault="000839A3" w:rsidP="005318D7">
            <w:pPr>
              <w:rPr>
                <w:rFonts w:ascii="Arial" w:hAnsi="Arial" w:cs="Arial"/>
                <w:sz w:val="22"/>
                <w:szCs w:val="22"/>
              </w:rPr>
            </w:pPr>
            <w:r>
              <w:rPr>
                <w:rFonts w:ascii="Arial" w:hAnsi="Arial" w:cs="Arial"/>
                <w:sz w:val="22"/>
                <w:szCs w:val="22"/>
              </w:rPr>
              <w:t>No other business was discussed</w:t>
            </w:r>
          </w:p>
          <w:p w14:paraId="1B4EFD43" w14:textId="74E3EFF9" w:rsidR="0075367F" w:rsidRPr="00805174" w:rsidRDefault="0075367F" w:rsidP="005318D7">
            <w:pPr>
              <w:rPr>
                <w:rFonts w:ascii="Arial" w:hAnsi="Arial" w:cs="Arial"/>
                <w:sz w:val="22"/>
                <w:szCs w:val="22"/>
              </w:rPr>
            </w:pPr>
          </w:p>
        </w:tc>
        <w:tc>
          <w:tcPr>
            <w:tcW w:w="1463" w:type="dxa"/>
          </w:tcPr>
          <w:p w14:paraId="4056B14E" w14:textId="77777777" w:rsidR="003023B4" w:rsidRPr="00A107D9" w:rsidRDefault="003023B4" w:rsidP="003023B4">
            <w:pPr>
              <w:rPr>
                <w:rFonts w:ascii="Arial" w:hAnsi="Arial" w:cs="Arial"/>
                <w:sz w:val="22"/>
                <w:szCs w:val="22"/>
              </w:rPr>
            </w:pPr>
          </w:p>
        </w:tc>
      </w:tr>
      <w:tr w:rsidR="00697D78" w:rsidRPr="00A107D9" w14:paraId="1B107766" w14:textId="77777777" w:rsidTr="00CC684C">
        <w:tc>
          <w:tcPr>
            <w:tcW w:w="522" w:type="dxa"/>
          </w:tcPr>
          <w:p w14:paraId="2C76BCAA" w14:textId="77777777" w:rsidR="003023B4" w:rsidRDefault="00615934" w:rsidP="003023B4">
            <w:pPr>
              <w:rPr>
                <w:rFonts w:ascii="Arial" w:hAnsi="Arial" w:cs="Arial"/>
                <w:b/>
                <w:sz w:val="22"/>
                <w:szCs w:val="22"/>
              </w:rPr>
            </w:pPr>
            <w:r>
              <w:rPr>
                <w:rFonts w:ascii="Arial" w:hAnsi="Arial" w:cs="Arial"/>
                <w:b/>
                <w:sz w:val="22"/>
                <w:szCs w:val="22"/>
              </w:rPr>
              <w:t>7.0</w:t>
            </w:r>
          </w:p>
        </w:tc>
        <w:tc>
          <w:tcPr>
            <w:tcW w:w="7063" w:type="dxa"/>
          </w:tcPr>
          <w:p w14:paraId="6230A211" w14:textId="77777777" w:rsidR="003023B4" w:rsidRPr="00060C0F" w:rsidRDefault="003023B4" w:rsidP="003023B4">
            <w:pPr>
              <w:rPr>
                <w:rFonts w:ascii="Arial" w:hAnsi="Arial" w:cs="Arial"/>
                <w:sz w:val="22"/>
                <w:szCs w:val="22"/>
              </w:rPr>
            </w:pPr>
            <w:r>
              <w:rPr>
                <w:rFonts w:ascii="Arial" w:hAnsi="Arial" w:cs="Arial"/>
                <w:b/>
                <w:sz w:val="22"/>
                <w:szCs w:val="22"/>
              </w:rPr>
              <w:t>DATE of NEXT MEETING</w:t>
            </w:r>
          </w:p>
        </w:tc>
        <w:tc>
          <w:tcPr>
            <w:tcW w:w="1463" w:type="dxa"/>
          </w:tcPr>
          <w:p w14:paraId="7EC65DFC" w14:textId="77777777" w:rsidR="003023B4" w:rsidRPr="00A107D9" w:rsidRDefault="003023B4" w:rsidP="003023B4">
            <w:pPr>
              <w:rPr>
                <w:rFonts w:ascii="Arial" w:hAnsi="Arial" w:cs="Arial"/>
                <w:sz w:val="22"/>
                <w:szCs w:val="22"/>
              </w:rPr>
            </w:pPr>
          </w:p>
        </w:tc>
      </w:tr>
      <w:tr w:rsidR="00697D78" w:rsidRPr="00A107D9" w14:paraId="6D3F60DC" w14:textId="77777777" w:rsidTr="00CC684C">
        <w:tc>
          <w:tcPr>
            <w:tcW w:w="522" w:type="dxa"/>
          </w:tcPr>
          <w:p w14:paraId="61C1386E" w14:textId="77777777" w:rsidR="003023B4" w:rsidRDefault="00F11387" w:rsidP="003023B4">
            <w:pPr>
              <w:rPr>
                <w:rFonts w:ascii="Arial" w:hAnsi="Arial" w:cs="Arial"/>
                <w:b/>
                <w:sz w:val="22"/>
                <w:szCs w:val="22"/>
              </w:rPr>
            </w:pPr>
            <w:r>
              <w:rPr>
                <w:rFonts w:ascii="Arial" w:hAnsi="Arial" w:cs="Arial"/>
                <w:b/>
                <w:sz w:val="22"/>
                <w:szCs w:val="22"/>
              </w:rPr>
              <w:t>7</w:t>
            </w:r>
            <w:r w:rsidR="003023B4">
              <w:rPr>
                <w:rFonts w:ascii="Arial" w:hAnsi="Arial" w:cs="Arial"/>
                <w:b/>
                <w:sz w:val="22"/>
                <w:szCs w:val="22"/>
              </w:rPr>
              <w:t>.1</w:t>
            </w:r>
          </w:p>
        </w:tc>
        <w:tc>
          <w:tcPr>
            <w:tcW w:w="7063" w:type="dxa"/>
          </w:tcPr>
          <w:p w14:paraId="4C9EAC87" w14:textId="77777777" w:rsidR="003023B4" w:rsidRDefault="003023B4" w:rsidP="003023B4">
            <w:pPr>
              <w:rPr>
                <w:rFonts w:ascii="Arial" w:hAnsi="Arial" w:cs="Arial"/>
                <w:sz w:val="22"/>
                <w:szCs w:val="22"/>
              </w:rPr>
            </w:pPr>
          </w:p>
          <w:p w14:paraId="7E4D8557" w14:textId="39EA55A7" w:rsidR="003023B4" w:rsidRDefault="003023B4" w:rsidP="003023B4">
            <w:pPr>
              <w:rPr>
                <w:rFonts w:ascii="Arial" w:hAnsi="Arial" w:cs="Arial"/>
                <w:sz w:val="22"/>
                <w:szCs w:val="22"/>
              </w:rPr>
            </w:pPr>
            <w:r>
              <w:rPr>
                <w:rFonts w:ascii="Arial" w:hAnsi="Arial" w:cs="Arial"/>
                <w:sz w:val="22"/>
                <w:szCs w:val="22"/>
              </w:rPr>
              <w:t xml:space="preserve">The next Scottish Health Council Committee meeting will be held on </w:t>
            </w:r>
            <w:r w:rsidR="000839A3">
              <w:rPr>
                <w:rFonts w:ascii="Arial" w:hAnsi="Arial" w:cs="Arial"/>
                <w:sz w:val="22"/>
                <w:szCs w:val="22"/>
              </w:rPr>
              <w:t>25 May</w:t>
            </w:r>
            <w:r>
              <w:rPr>
                <w:rFonts w:ascii="Arial" w:hAnsi="Arial" w:cs="Arial"/>
                <w:sz w:val="22"/>
                <w:szCs w:val="22"/>
              </w:rPr>
              <w:t xml:space="preserve"> </w:t>
            </w:r>
            <w:r w:rsidRPr="00712D55">
              <w:rPr>
                <w:rFonts w:ascii="Arial" w:hAnsi="Arial" w:cs="Arial"/>
                <w:sz w:val="22"/>
                <w:szCs w:val="22"/>
              </w:rPr>
              <w:t xml:space="preserve">10am-12.30pm </w:t>
            </w:r>
            <w:r w:rsidR="003869CB">
              <w:rPr>
                <w:rFonts w:ascii="Arial" w:hAnsi="Arial" w:cs="Arial"/>
                <w:sz w:val="22"/>
                <w:szCs w:val="22"/>
              </w:rPr>
              <w:t xml:space="preserve">venue </w:t>
            </w:r>
            <w:r w:rsidR="000839A3">
              <w:rPr>
                <w:rFonts w:ascii="Arial" w:hAnsi="Arial" w:cs="Arial"/>
                <w:sz w:val="22"/>
                <w:szCs w:val="22"/>
              </w:rPr>
              <w:t>Delta House Glasgow</w:t>
            </w:r>
            <w:r w:rsidR="00E446B4">
              <w:rPr>
                <w:rFonts w:ascii="Arial" w:hAnsi="Arial" w:cs="Arial"/>
                <w:sz w:val="22"/>
                <w:szCs w:val="22"/>
              </w:rPr>
              <w:t>.</w:t>
            </w:r>
            <w:r>
              <w:rPr>
                <w:rFonts w:ascii="Arial" w:hAnsi="Arial" w:cs="Arial"/>
                <w:sz w:val="22"/>
                <w:szCs w:val="22"/>
              </w:rPr>
              <w:t xml:space="preserve"> </w:t>
            </w:r>
          </w:p>
          <w:p w14:paraId="7F0153B0" w14:textId="77777777" w:rsidR="003023B4" w:rsidRDefault="003023B4" w:rsidP="003023B4">
            <w:pPr>
              <w:rPr>
                <w:rFonts w:ascii="Arial" w:hAnsi="Arial" w:cs="Arial"/>
                <w:sz w:val="22"/>
                <w:szCs w:val="22"/>
              </w:rPr>
            </w:pPr>
          </w:p>
        </w:tc>
        <w:tc>
          <w:tcPr>
            <w:tcW w:w="1463" w:type="dxa"/>
          </w:tcPr>
          <w:p w14:paraId="70F47528" w14:textId="77777777" w:rsidR="003023B4" w:rsidRPr="00A107D9" w:rsidRDefault="003023B4" w:rsidP="003023B4">
            <w:pPr>
              <w:rPr>
                <w:rFonts w:ascii="Arial" w:hAnsi="Arial" w:cs="Arial"/>
                <w:sz w:val="22"/>
                <w:szCs w:val="22"/>
              </w:rPr>
            </w:pPr>
          </w:p>
        </w:tc>
      </w:tr>
      <w:tr w:rsidR="00697D78" w:rsidRPr="00A107D9" w14:paraId="010100C6" w14:textId="77777777" w:rsidTr="00CC684C">
        <w:trPr>
          <w:trHeight w:val="1843"/>
        </w:trPr>
        <w:tc>
          <w:tcPr>
            <w:tcW w:w="522" w:type="dxa"/>
          </w:tcPr>
          <w:p w14:paraId="3373D654" w14:textId="77777777" w:rsidR="003023B4" w:rsidRDefault="003023B4" w:rsidP="003023B4">
            <w:pPr>
              <w:rPr>
                <w:rFonts w:ascii="Arial" w:hAnsi="Arial" w:cs="Arial"/>
                <w:b/>
                <w:sz w:val="22"/>
                <w:szCs w:val="22"/>
              </w:rPr>
            </w:pPr>
          </w:p>
        </w:tc>
        <w:tc>
          <w:tcPr>
            <w:tcW w:w="7063" w:type="dxa"/>
          </w:tcPr>
          <w:p w14:paraId="7DF21879" w14:textId="77777777" w:rsidR="003023B4" w:rsidRDefault="003023B4" w:rsidP="003023B4">
            <w:pPr>
              <w:rPr>
                <w:rFonts w:ascii="Arial" w:hAnsi="Arial" w:cs="Arial"/>
                <w:sz w:val="22"/>
                <w:szCs w:val="22"/>
              </w:rPr>
            </w:pPr>
          </w:p>
          <w:p w14:paraId="4BA1D07E" w14:textId="10D9B6F1" w:rsidR="003023B4" w:rsidRDefault="003023B4" w:rsidP="003023B4">
            <w:pPr>
              <w:rPr>
                <w:rFonts w:ascii="Arial" w:hAnsi="Arial" w:cs="Arial"/>
                <w:sz w:val="22"/>
                <w:szCs w:val="22"/>
              </w:rPr>
            </w:pPr>
            <w:r w:rsidRPr="005107B8">
              <w:rPr>
                <w:rFonts w:ascii="Arial" w:hAnsi="Arial" w:cs="Arial"/>
                <w:sz w:val="22"/>
                <w:szCs w:val="22"/>
              </w:rPr>
              <w:t>Name of person presiding:</w:t>
            </w:r>
            <w:r>
              <w:rPr>
                <w:rFonts w:ascii="Arial" w:hAnsi="Arial" w:cs="Arial"/>
                <w:sz w:val="22"/>
                <w:szCs w:val="22"/>
              </w:rPr>
              <w:t xml:space="preserve"> </w:t>
            </w:r>
            <w:r w:rsidR="00697D78">
              <w:rPr>
                <w:rFonts w:ascii="Arial" w:hAnsi="Arial" w:cs="Arial"/>
                <w:sz w:val="22"/>
                <w:szCs w:val="22"/>
              </w:rPr>
              <w:t xml:space="preserve">Suzanne Dawson </w:t>
            </w:r>
          </w:p>
          <w:p w14:paraId="77862962" w14:textId="77777777" w:rsidR="006E46E5" w:rsidRDefault="006E46E5" w:rsidP="003023B4">
            <w:pPr>
              <w:rPr>
                <w:rFonts w:ascii="Arial" w:hAnsi="Arial" w:cs="Arial"/>
                <w:sz w:val="22"/>
                <w:szCs w:val="22"/>
              </w:rPr>
            </w:pPr>
          </w:p>
          <w:p w14:paraId="4A8C0C6B" w14:textId="64A7C866" w:rsidR="003869CB" w:rsidRDefault="003869CB" w:rsidP="003023B4">
            <w:pPr>
              <w:rPr>
                <w:rFonts w:ascii="Arial" w:hAnsi="Arial" w:cs="Arial"/>
                <w:sz w:val="22"/>
                <w:szCs w:val="22"/>
              </w:rPr>
            </w:pPr>
            <w:r>
              <w:rPr>
                <w:rFonts w:ascii="Arial" w:hAnsi="Arial" w:cs="Arial"/>
                <w:sz w:val="22"/>
                <w:szCs w:val="22"/>
              </w:rPr>
              <w:t>Signature of person presiding:</w:t>
            </w:r>
            <w:r w:rsidR="00697D78">
              <w:rPr>
                <w:snapToGrid w:val="0"/>
                <w:color w:val="000000"/>
                <w:w w:val="0"/>
                <w:sz w:val="0"/>
                <w:szCs w:val="0"/>
                <w:u w:color="000000"/>
                <w:bdr w:val="none" w:sz="0" w:space="0" w:color="000000"/>
                <w:shd w:val="clear" w:color="000000" w:fill="000000"/>
                <w:lang w:val="x-none" w:eastAsia="x-none" w:bidi="x-none"/>
              </w:rPr>
              <w:t xml:space="preserve"> </w:t>
            </w:r>
            <w:r w:rsidR="00697D78" w:rsidRPr="00697D78">
              <w:rPr>
                <w:rFonts w:ascii="Arial" w:hAnsi="Arial" w:cs="Arial"/>
                <w:noProof/>
                <w:sz w:val="22"/>
                <w:szCs w:val="22"/>
                <w:lang w:eastAsia="en-GB"/>
              </w:rPr>
              <w:drawing>
                <wp:inline distT="0" distB="0" distL="0" distR="0" wp14:anchorId="6E059935" wp14:editId="15EA5050">
                  <wp:extent cx="2352396" cy="209550"/>
                  <wp:effectExtent l="0" t="0" r="0" b="0"/>
                  <wp:docPr id="3" name="Picture 3" descr="N:\SHC\National Office\SHC Committee\Information &amp; Templates\SD 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HC\National Office\SHC Committee\Information &amp; Templates\SD Si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5238" cy="362129"/>
                          </a:xfrm>
                          <a:prstGeom prst="rect">
                            <a:avLst/>
                          </a:prstGeom>
                          <a:noFill/>
                          <a:ln>
                            <a:noFill/>
                          </a:ln>
                        </pic:spPr>
                      </pic:pic>
                    </a:graphicData>
                  </a:graphic>
                </wp:inline>
              </w:drawing>
            </w:r>
          </w:p>
          <w:p w14:paraId="4064CBD1" w14:textId="77777777" w:rsidR="00F7346E" w:rsidRDefault="00F7346E" w:rsidP="003023B4">
            <w:pPr>
              <w:rPr>
                <w:rFonts w:ascii="Arial" w:hAnsi="Arial" w:cs="Arial"/>
                <w:sz w:val="22"/>
                <w:szCs w:val="22"/>
              </w:rPr>
            </w:pPr>
          </w:p>
          <w:p w14:paraId="361A7FE9" w14:textId="4CE87A29" w:rsidR="003023B4" w:rsidRDefault="003023B4" w:rsidP="003023B4">
            <w:pPr>
              <w:rPr>
                <w:rFonts w:ascii="Arial" w:hAnsi="Arial" w:cs="Arial"/>
                <w:sz w:val="22"/>
                <w:szCs w:val="22"/>
              </w:rPr>
            </w:pPr>
            <w:r w:rsidRPr="005107B8">
              <w:rPr>
                <w:rFonts w:ascii="Arial" w:hAnsi="Arial" w:cs="Arial"/>
                <w:sz w:val="22"/>
                <w:szCs w:val="22"/>
              </w:rPr>
              <w:t>Date:</w:t>
            </w:r>
            <w:r w:rsidR="00F7346E">
              <w:rPr>
                <w:rFonts w:ascii="Arial" w:hAnsi="Arial" w:cs="Arial"/>
                <w:sz w:val="22"/>
                <w:szCs w:val="22"/>
              </w:rPr>
              <w:t xml:space="preserve"> </w:t>
            </w:r>
            <w:r w:rsidR="00697D78">
              <w:rPr>
                <w:rFonts w:ascii="Arial" w:hAnsi="Arial" w:cs="Arial"/>
                <w:sz w:val="22"/>
                <w:szCs w:val="22"/>
              </w:rPr>
              <w:t>25 May 2023</w:t>
            </w:r>
          </w:p>
          <w:p w14:paraId="31A9F007" w14:textId="77777777" w:rsidR="003023B4" w:rsidRDefault="003023B4" w:rsidP="003023B4">
            <w:pPr>
              <w:rPr>
                <w:rFonts w:ascii="Arial" w:hAnsi="Arial" w:cs="Arial"/>
                <w:b/>
                <w:sz w:val="22"/>
                <w:szCs w:val="22"/>
              </w:rPr>
            </w:pPr>
          </w:p>
        </w:tc>
        <w:tc>
          <w:tcPr>
            <w:tcW w:w="1463" w:type="dxa"/>
          </w:tcPr>
          <w:p w14:paraId="5F6A02F9" w14:textId="77777777" w:rsidR="003023B4" w:rsidRPr="00A107D9" w:rsidRDefault="003023B4" w:rsidP="003023B4">
            <w:pPr>
              <w:rPr>
                <w:rFonts w:ascii="Arial" w:hAnsi="Arial" w:cs="Arial"/>
                <w:sz w:val="22"/>
                <w:szCs w:val="22"/>
              </w:rPr>
            </w:pPr>
          </w:p>
        </w:tc>
      </w:tr>
    </w:tbl>
    <w:p w14:paraId="3EB48F29" w14:textId="0463F652" w:rsidR="00644BBC" w:rsidRDefault="00644BBC">
      <w:pPr>
        <w:pStyle w:val="AgendaItem"/>
        <w:tabs>
          <w:tab w:val="left" w:pos="0"/>
          <w:tab w:val="left" w:pos="567"/>
          <w:tab w:val="left" w:pos="2480"/>
        </w:tabs>
        <w:spacing w:before="0" w:after="0"/>
        <w:rPr>
          <w:rFonts w:ascii="Arial" w:hAnsi="Arial" w:cs="Arial"/>
          <w:b/>
          <w:bCs/>
          <w:sz w:val="22"/>
          <w:szCs w:val="22"/>
        </w:rPr>
      </w:pPr>
    </w:p>
    <w:sectPr w:rsidR="00644BBC" w:rsidSect="00F90135">
      <w:headerReference w:type="even" r:id="rId9"/>
      <w:headerReference w:type="default" r:id="rId10"/>
      <w:footerReference w:type="even" r:id="rId11"/>
      <w:footerReference w:type="default" r:id="rId12"/>
      <w:headerReference w:type="first" r:id="rId13"/>
      <w:footerReference w:type="first" r:id="rId14"/>
      <w:pgSz w:w="11906" w:h="16838"/>
      <w:pgMar w:top="1372" w:right="386" w:bottom="1134" w:left="851" w:header="709" w:footer="113" w:gutter="0"/>
      <w:pgNumType w:start="1"/>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EA85D" w16cex:dateUtc="2022-10-10T1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51A988" w16cid:durableId="26EEA8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D288E" w14:textId="77777777" w:rsidR="00B42959" w:rsidRDefault="00B42959" w:rsidP="001B25F3">
      <w:r>
        <w:separator/>
      </w:r>
    </w:p>
  </w:endnote>
  <w:endnote w:type="continuationSeparator" w:id="0">
    <w:p w14:paraId="4FBDBE3B" w14:textId="77777777" w:rsidR="00B42959" w:rsidRDefault="00B42959" w:rsidP="001B2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86B18" w14:textId="77777777" w:rsidR="00F93BB3" w:rsidRDefault="00F93B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B1BF2" w14:textId="77777777" w:rsidR="00B42959" w:rsidRPr="00824A4A" w:rsidRDefault="00B42959" w:rsidP="00F90135">
    <w:pPr>
      <w:pStyle w:val="Footer"/>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68EBD" w14:textId="77777777" w:rsidR="00F93BB3" w:rsidRDefault="00F93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F9739" w14:textId="77777777" w:rsidR="00B42959" w:rsidRDefault="00B42959" w:rsidP="001B25F3">
      <w:r>
        <w:separator/>
      </w:r>
    </w:p>
  </w:footnote>
  <w:footnote w:type="continuationSeparator" w:id="0">
    <w:p w14:paraId="4E034BDF" w14:textId="77777777" w:rsidR="00B42959" w:rsidRDefault="00B42959" w:rsidP="001B2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16B70" w14:textId="77777777" w:rsidR="00F93BB3" w:rsidRDefault="00F93B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5577A" w14:textId="77777777" w:rsidR="00B42959" w:rsidRDefault="00B42959">
    <w:pPr>
      <w:tabs>
        <w:tab w:val="center" w:pos="5334"/>
        <w:tab w:val="right" w:pos="10669"/>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9BB15" w14:textId="51DAC7DD" w:rsidR="00B42959" w:rsidRDefault="00B42959" w:rsidP="008613E6">
    <w:pPr>
      <w:jc w:val="right"/>
      <w:rPr>
        <w:rFonts w:ascii="Arial" w:hAnsi="Arial" w:cs="Arial"/>
        <w:b/>
        <w:bCs/>
        <w:sz w:val="22"/>
        <w:szCs w:val="22"/>
      </w:rPr>
    </w:pPr>
    <w:r w:rsidRPr="00D977F3">
      <w:rPr>
        <w:rFonts w:ascii="Arial" w:hAnsi="Arial" w:cs="Arial"/>
        <w:b/>
        <w:bCs/>
        <w:noProof/>
        <w:sz w:val="22"/>
        <w:szCs w:val="22"/>
        <w:lang w:eastAsia="en-GB"/>
      </w:rPr>
      <w:drawing>
        <wp:anchor distT="0" distB="0" distL="114300" distR="114300" simplePos="0" relativeHeight="251657216" behindDoc="1" locked="0" layoutInCell="1" allowOverlap="1" wp14:anchorId="32AE49E7" wp14:editId="6355F2B7">
          <wp:simplePos x="0" y="0"/>
          <wp:positionH relativeFrom="margin">
            <wp:align>left</wp:align>
          </wp:positionH>
          <wp:positionV relativeFrom="paragraph">
            <wp:posOffset>10795</wp:posOffset>
          </wp:positionV>
          <wp:extent cx="2162175" cy="723900"/>
          <wp:effectExtent l="0" t="0" r="9525" b="0"/>
          <wp:wrapNone/>
          <wp:docPr id="1" name="Picture 4" descr="A4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logobw"/>
                  <pic:cNvPicPr>
                    <a:picLocks noChangeAspect="1" noChangeArrowheads="1"/>
                  </pic:cNvPicPr>
                </pic:nvPicPr>
                <pic:blipFill>
                  <a:blip r:embed="rId1"/>
                  <a:srcRect/>
                  <a:stretch>
                    <a:fillRect/>
                  </a:stretch>
                </pic:blipFill>
                <pic:spPr bwMode="auto">
                  <a:xfrm>
                    <a:off x="0" y="0"/>
                    <a:ext cx="2162175" cy="723900"/>
                  </a:xfrm>
                  <a:prstGeom prst="rect">
                    <a:avLst/>
                  </a:prstGeom>
                  <a:noFill/>
                  <a:ln w="9525">
                    <a:noFill/>
                    <a:miter lim="800000"/>
                    <a:headEnd/>
                    <a:tailEnd/>
                  </a:ln>
                </pic:spPr>
              </pic:pic>
            </a:graphicData>
          </a:graphic>
        </wp:anchor>
      </w:drawing>
    </w:r>
    <w:r>
      <w:rPr>
        <w:rFonts w:ascii="Arial" w:hAnsi="Arial" w:cs="Arial"/>
        <w:b/>
        <w:bCs/>
        <w:sz w:val="22"/>
        <w:szCs w:val="22"/>
      </w:rPr>
      <w:t xml:space="preserve">Agenda item 1.2   </w:t>
    </w:r>
  </w:p>
  <w:p w14:paraId="232ACA81" w14:textId="0DC1CF9E" w:rsidR="00B42959" w:rsidRDefault="0075367F" w:rsidP="008613E6">
    <w:pPr>
      <w:jc w:val="right"/>
      <w:rPr>
        <w:rFonts w:ascii="Arial" w:hAnsi="Arial" w:cs="Arial"/>
        <w:b/>
        <w:bCs/>
        <w:sz w:val="22"/>
        <w:szCs w:val="22"/>
      </w:rPr>
    </w:pPr>
    <w:r>
      <w:rPr>
        <w:rFonts w:ascii="Arial" w:hAnsi="Arial" w:cs="Arial"/>
        <w:b/>
        <w:bCs/>
        <w:sz w:val="22"/>
        <w:szCs w:val="22"/>
      </w:rPr>
      <w:t>CM/2023</w:t>
    </w:r>
  </w:p>
  <w:p w14:paraId="3BA78158" w14:textId="77777777" w:rsidR="00B42959" w:rsidRDefault="00B42959" w:rsidP="008613E6">
    <w:pPr>
      <w:jc w:val="right"/>
      <w:rPr>
        <w:rFonts w:ascii="Arial" w:hAnsi="Arial" w:cs="Arial"/>
        <w:bCs/>
        <w:sz w:val="22"/>
        <w:szCs w:val="22"/>
      </w:rPr>
    </w:pPr>
    <w:r>
      <w:rPr>
        <w:rFonts w:ascii="Arial" w:hAnsi="Arial" w:cs="Arial"/>
        <w:bCs/>
        <w:sz w:val="22"/>
        <w:szCs w:val="22"/>
      </w:rPr>
      <w:t>Scottish Health Council Committee</w:t>
    </w:r>
    <w:r w:rsidRPr="002242B2">
      <w:rPr>
        <w:rFonts w:ascii="Arial" w:hAnsi="Arial" w:cs="Arial"/>
        <w:bCs/>
        <w:sz w:val="22"/>
        <w:szCs w:val="22"/>
      </w:rPr>
      <w:t xml:space="preserve"> Meeting</w:t>
    </w:r>
  </w:p>
  <w:p w14:paraId="2419D594" w14:textId="13FC71B7" w:rsidR="00B42959" w:rsidRPr="002242B2" w:rsidRDefault="0075367F" w:rsidP="008613E6">
    <w:pPr>
      <w:jc w:val="right"/>
      <w:rPr>
        <w:rFonts w:ascii="Arial" w:hAnsi="Arial" w:cs="Arial"/>
        <w:bCs/>
        <w:sz w:val="22"/>
        <w:szCs w:val="22"/>
      </w:rPr>
    </w:pPr>
    <w:r>
      <w:rPr>
        <w:rFonts w:ascii="Arial" w:hAnsi="Arial" w:cs="Arial"/>
        <w:bCs/>
        <w:sz w:val="22"/>
        <w:szCs w:val="22"/>
      </w:rPr>
      <w:t>02 March 2023</w:t>
    </w:r>
  </w:p>
  <w:p w14:paraId="0E23429F" w14:textId="77777777" w:rsidR="00B42959" w:rsidRPr="002242B2" w:rsidRDefault="00B42959" w:rsidP="008613E6">
    <w:pPr>
      <w:jc w:val="right"/>
      <w:rPr>
        <w:rFonts w:ascii="Arial" w:hAnsi="Arial" w:cs="Arial"/>
        <w:bCs/>
        <w:sz w:val="22"/>
        <w:szCs w:val="22"/>
      </w:rPr>
    </w:pPr>
  </w:p>
  <w:p w14:paraId="79BF758C" w14:textId="77777777" w:rsidR="00B42959" w:rsidRPr="00187B77" w:rsidRDefault="00B42959" w:rsidP="002242B2">
    <w:pPr>
      <w:rPr>
        <w:szCs w:val="22"/>
      </w:rPr>
    </w:pPr>
    <w:r w:rsidRPr="008613E6">
      <w:rPr>
        <w:rFonts w:ascii="Arial" w:hAnsi="Arial" w:cs="Arial"/>
        <w:b/>
        <w:bCs/>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57003"/>
    <w:multiLevelType w:val="hybridMultilevel"/>
    <w:tmpl w:val="CBB45D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E6F19"/>
    <w:multiLevelType w:val="hybridMultilevel"/>
    <w:tmpl w:val="C0F6388C"/>
    <w:lvl w:ilvl="0" w:tplc="A62EA480">
      <w:start w:val="1"/>
      <w:numFmt w:val="bullet"/>
      <w:lvlText w:val=""/>
      <w:lvlJc w:val="left"/>
      <w:pPr>
        <w:tabs>
          <w:tab w:val="num" w:pos="720"/>
        </w:tabs>
        <w:ind w:left="720" w:hanging="360"/>
      </w:pPr>
      <w:rPr>
        <w:rFonts w:ascii="Wingdings" w:hAnsi="Wingdings" w:hint="default"/>
      </w:rPr>
    </w:lvl>
    <w:lvl w:ilvl="1" w:tplc="65BC643A" w:tentative="1">
      <w:start w:val="1"/>
      <w:numFmt w:val="bullet"/>
      <w:lvlText w:val=""/>
      <w:lvlJc w:val="left"/>
      <w:pPr>
        <w:tabs>
          <w:tab w:val="num" w:pos="1440"/>
        </w:tabs>
        <w:ind w:left="1440" w:hanging="360"/>
      </w:pPr>
      <w:rPr>
        <w:rFonts w:ascii="Wingdings" w:hAnsi="Wingdings" w:hint="default"/>
      </w:rPr>
    </w:lvl>
    <w:lvl w:ilvl="2" w:tplc="60D66A6E" w:tentative="1">
      <w:start w:val="1"/>
      <w:numFmt w:val="bullet"/>
      <w:lvlText w:val=""/>
      <w:lvlJc w:val="left"/>
      <w:pPr>
        <w:tabs>
          <w:tab w:val="num" w:pos="2160"/>
        </w:tabs>
        <w:ind w:left="2160" w:hanging="360"/>
      </w:pPr>
      <w:rPr>
        <w:rFonts w:ascii="Wingdings" w:hAnsi="Wingdings" w:hint="default"/>
      </w:rPr>
    </w:lvl>
    <w:lvl w:ilvl="3" w:tplc="7E3429B8" w:tentative="1">
      <w:start w:val="1"/>
      <w:numFmt w:val="bullet"/>
      <w:lvlText w:val=""/>
      <w:lvlJc w:val="left"/>
      <w:pPr>
        <w:tabs>
          <w:tab w:val="num" w:pos="2880"/>
        </w:tabs>
        <w:ind w:left="2880" w:hanging="360"/>
      </w:pPr>
      <w:rPr>
        <w:rFonts w:ascii="Wingdings" w:hAnsi="Wingdings" w:hint="default"/>
      </w:rPr>
    </w:lvl>
    <w:lvl w:ilvl="4" w:tplc="C6985724" w:tentative="1">
      <w:start w:val="1"/>
      <w:numFmt w:val="bullet"/>
      <w:lvlText w:val=""/>
      <w:lvlJc w:val="left"/>
      <w:pPr>
        <w:tabs>
          <w:tab w:val="num" w:pos="3600"/>
        </w:tabs>
        <w:ind w:left="3600" w:hanging="360"/>
      </w:pPr>
      <w:rPr>
        <w:rFonts w:ascii="Wingdings" w:hAnsi="Wingdings" w:hint="default"/>
      </w:rPr>
    </w:lvl>
    <w:lvl w:ilvl="5" w:tplc="8682A01A" w:tentative="1">
      <w:start w:val="1"/>
      <w:numFmt w:val="bullet"/>
      <w:lvlText w:val=""/>
      <w:lvlJc w:val="left"/>
      <w:pPr>
        <w:tabs>
          <w:tab w:val="num" w:pos="4320"/>
        </w:tabs>
        <w:ind w:left="4320" w:hanging="360"/>
      </w:pPr>
      <w:rPr>
        <w:rFonts w:ascii="Wingdings" w:hAnsi="Wingdings" w:hint="default"/>
      </w:rPr>
    </w:lvl>
    <w:lvl w:ilvl="6" w:tplc="B60C63F6" w:tentative="1">
      <w:start w:val="1"/>
      <w:numFmt w:val="bullet"/>
      <w:lvlText w:val=""/>
      <w:lvlJc w:val="left"/>
      <w:pPr>
        <w:tabs>
          <w:tab w:val="num" w:pos="5040"/>
        </w:tabs>
        <w:ind w:left="5040" w:hanging="360"/>
      </w:pPr>
      <w:rPr>
        <w:rFonts w:ascii="Wingdings" w:hAnsi="Wingdings" w:hint="default"/>
      </w:rPr>
    </w:lvl>
    <w:lvl w:ilvl="7" w:tplc="7304C94C" w:tentative="1">
      <w:start w:val="1"/>
      <w:numFmt w:val="bullet"/>
      <w:lvlText w:val=""/>
      <w:lvlJc w:val="left"/>
      <w:pPr>
        <w:tabs>
          <w:tab w:val="num" w:pos="5760"/>
        </w:tabs>
        <w:ind w:left="5760" w:hanging="360"/>
      </w:pPr>
      <w:rPr>
        <w:rFonts w:ascii="Wingdings" w:hAnsi="Wingdings" w:hint="default"/>
      </w:rPr>
    </w:lvl>
    <w:lvl w:ilvl="8" w:tplc="DE26085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6B50DA"/>
    <w:multiLevelType w:val="hybridMultilevel"/>
    <w:tmpl w:val="05ECB234"/>
    <w:lvl w:ilvl="0" w:tplc="F9EEA688">
      <w:start w:val="1"/>
      <w:numFmt w:val="bullet"/>
      <w:lvlText w:val=""/>
      <w:lvlJc w:val="left"/>
      <w:pPr>
        <w:tabs>
          <w:tab w:val="num" w:pos="720"/>
        </w:tabs>
        <w:ind w:left="720" w:hanging="360"/>
      </w:pPr>
      <w:rPr>
        <w:rFonts w:ascii="Wingdings" w:hAnsi="Wingdings" w:hint="default"/>
      </w:rPr>
    </w:lvl>
    <w:lvl w:ilvl="1" w:tplc="22DA4644" w:tentative="1">
      <w:start w:val="1"/>
      <w:numFmt w:val="bullet"/>
      <w:lvlText w:val=""/>
      <w:lvlJc w:val="left"/>
      <w:pPr>
        <w:tabs>
          <w:tab w:val="num" w:pos="1440"/>
        </w:tabs>
        <w:ind w:left="1440" w:hanging="360"/>
      </w:pPr>
      <w:rPr>
        <w:rFonts w:ascii="Wingdings" w:hAnsi="Wingdings" w:hint="default"/>
      </w:rPr>
    </w:lvl>
    <w:lvl w:ilvl="2" w:tplc="16145794" w:tentative="1">
      <w:start w:val="1"/>
      <w:numFmt w:val="bullet"/>
      <w:lvlText w:val=""/>
      <w:lvlJc w:val="left"/>
      <w:pPr>
        <w:tabs>
          <w:tab w:val="num" w:pos="2160"/>
        </w:tabs>
        <w:ind w:left="2160" w:hanging="360"/>
      </w:pPr>
      <w:rPr>
        <w:rFonts w:ascii="Wingdings" w:hAnsi="Wingdings" w:hint="default"/>
      </w:rPr>
    </w:lvl>
    <w:lvl w:ilvl="3" w:tplc="40A43190" w:tentative="1">
      <w:start w:val="1"/>
      <w:numFmt w:val="bullet"/>
      <w:lvlText w:val=""/>
      <w:lvlJc w:val="left"/>
      <w:pPr>
        <w:tabs>
          <w:tab w:val="num" w:pos="2880"/>
        </w:tabs>
        <w:ind w:left="2880" w:hanging="360"/>
      </w:pPr>
      <w:rPr>
        <w:rFonts w:ascii="Wingdings" w:hAnsi="Wingdings" w:hint="default"/>
      </w:rPr>
    </w:lvl>
    <w:lvl w:ilvl="4" w:tplc="E8CEDF68" w:tentative="1">
      <w:start w:val="1"/>
      <w:numFmt w:val="bullet"/>
      <w:lvlText w:val=""/>
      <w:lvlJc w:val="left"/>
      <w:pPr>
        <w:tabs>
          <w:tab w:val="num" w:pos="3600"/>
        </w:tabs>
        <w:ind w:left="3600" w:hanging="360"/>
      </w:pPr>
      <w:rPr>
        <w:rFonts w:ascii="Wingdings" w:hAnsi="Wingdings" w:hint="default"/>
      </w:rPr>
    </w:lvl>
    <w:lvl w:ilvl="5" w:tplc="429E1800" w:tentative="1">
      <w:start w:val="1"/>
      <w:numFmt w:val="bullet"/>
      <w:lvlText w:val=""/>
      <w:lvlJc w:val="left"/>
      <w:pPr>
        <w:tabs>
          <w:tab w:val="num" w:pos="4320"/>
        </w:tabs>
        <w:ind w:left="4320" w:hanging="360"/>
      </w:pPr>
      <w:rPr>
        <w:rFonts w:ascii="Wingdings" w:hAnsi="Wingdings" w:hint="default"/>
      </w:rPr>
    </w:lvl>
    <w:lvl w:ilvl="6" w:tplc="0CFC6252" w:tentative="1">
      <w:start w:val="1"/>
      <w:numFmt w:val="bullet"/>
      <w:lvlText w:val=""/>
      <w:lvlJc w:val="left"/>
      <w:pPr>
        <w:tabs>
          <w:tab w:val="num" w:pos="5040"/>
        </w:tabs>
        <w:ind w:left="5040" w:hanging="360"/>
      </w:pPr>
      <w:rPr>
        <w:rFonts w:ascii="Wingdings" w:hAnsi="Wingdings" w:hint="default"/>
      </w:rPr>
    </w:lvl>
    <w:lvl w:ilvl="7" w:tplc="4766ABF0" w:tentative="1">
      <w:start w:val="1"/>
      <w:numFmt w:val="bullet"/>
      <w:lvlText w:val=""/>
      <w:lvlJc w:val="left"/>
      <w:pPr>
        <w:tabs>
          <w:tab w:val="num" w:pos="5760"/>
        </w:tabs>
        <w:ind w:left="5760" w:hanging="360"/>
      </w:pPr>
      <w:rPr>
        <w:rFonts w:ascii="Wingdings" w:hAnsi="Wingdings" w:hint="default"/>
      </w:rPr>
    </w:lvl>
    <w:lvl w:ilvl="8" w:tplc="B508AC5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82D77"/>
    <w:multiLevelType w:val="hybridMultilevel"/>
    <w:tmpl w:val="E5C2B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E54497"/>
    <w:multiLevelType w:val="hybridMultilevel"/>
    <w:tmpl w:val="10B8C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B653CB"/>
    <w:multiLevelType w:val="hybridMultilevel"/>
    <w:tmpl w:val="2A4043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7951AF"/>
    <w:multiLevelType w:val="hybridMultilevel"/>
    <w:tmpl w:val="C5863D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812DAC"/>
    <w:multiLevelType w:val="hybridMultilevel"/>
    <w:tmpl w:val="A230B4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877BF8"/>
    <w:multiLevelType w:val="hybridMultilevel"/>
    <w:tmpl w:val="55AC2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9D0299"/>
    <w:multiLevelType w:val="hybridMultilevel"/>
    <w:tmpl w:val="88E665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B93396"/>
    <w:multiLevelType w:val="hybridMultilevel"/>
    <w:tmpl w:val="817019B8"/>
    <w:lvl w:ilvl="0" w:tplc="FCC83D80">
      <w:start w:val="1"/>
      <w:numFmt w:val="bullet"/>
      <w:lvlText w:val=""/>
      <w:lvlJc w:val="left"/>
      <w:pPr>
        <w:tabs>
          <w:tab w:val="num" w:pos="720"/>
        </w:tabs>
        <w:ind w:left="720" w:hanging="360"/>
      </w:pPr>
      <w:rPr>
        <w:rFonts w:ascii="Wingdings" w:hAnsi="Wingdings" w:hint="default"/>
      </w:rPr>
    </w:lvl>
    <w:lvl w:ilvl="1" w:tplc="B7445FF0" w:tentative="1">
      <w:start w:val="1"/>
      <w:numFmt w:val="bullet"/>
      <w:lvlText w:val=""/>
      <w:lvlJc w:val="left"/>
      <w:pPr>
        <w:tabs>
          <w:tab w:val="num" w:pos="1440"/>
        </w:tabs>
        <w:ind w:left="1440" w:hanging="360"/>
      </w:pPr>
      <w:rPr>
        <w:rFonts w:ascii="Wingdings" w:hAnsi="Wingdings" w:hint="default"/>
      </w:rPr>
    </w:lvl>
    <w:lvl w:ilvl="2" w:tplc="00422CD6" w:tentative="1">
      <w:start w:val="1"/>
      <w:numFmt w:val="bullet"/>
      <w:lvlText w:val=""/>
      <w:lvlJc w:val="left"/>
      <w:pPr>
        <w:tabs>
          <w:tab w:val="num" w:pos="2160"/>
        </w:tabs>
        <w:ind w:left="2160" w:hanging="360"/>
      </w:pPr>
      <w:rPr>
        <w:rFonts w:ascii="Wingdings" w:hAnsi="Wingdings" w:hint="default"/>
      </w:rPr>
    </w:lvl>
    <w:lvl w:ilvl="3" w:tplc="75EC4E1A" w:tentative="1">
      <w:start w:val="1"/>
      <w:numFmt w:val="bullet"/>
      <w:lvlText w:val=""/>
      <w:lvlJc w:val="left"/>
      <w:pPr>
        <w:tabs>
          <w:tab w:val="num" w:pos="2880"/>
        </w:tabs>
        <w:ind w:left="2880" w:hanging="360"/>
      </w:pPr>
      <w:rPr>
        <w:rFonts w:ascii="Wingdings" w:hAnsi="Wingdings" w:hint="default"/>
      </w:rPr>
    </w:lvl>
    <w:lvl w:ilvl="4" w:tplc="D17E69C4" w:tentative="1">
      <w:start w:val="1"/>
      <w:numFmt w:val="bullet"/>
      <w:lvlText w:val=""/>
      <w:lvlJc w:val="left"/>
      <w:pPr>
        <w:tabs>
          <w:tab w:val="num" w:pos="3600"/>
        </w:tabs>
        <w:ind w:left="3600" w:hanging="360"/>
      </w:pPr>
      <w:rPr>
        <w:rFonts w:ascii="Wingdings" w:hAnsi="Wingdings" w:hint="default"/>
      </w:rPr>
    </w:lvl>
    <w:lvl w:ilvl="5" w:tplc="E22C5846" w:tentative="1">
      <w:start w:val="1"/>
      <w:numFmt w:val="bullet"/>
      <w:lvlText w:val=""/>
      <w:lvlJc w:val="left"/>
      <w:pPr>
        <w:tabs>
          <w:tab w:val="num" w:pos="4320"/>
        </w:tabs>
        <w:ind w:left="4320" w:hanging="360"/>
      </w:pPr>
      <w:rPr>
        <w:rFonts w:ascii="Wingdings" w:hAnsi="Wingdings" w:hint="default"/>
      </w:rPr>
    </w:lvl>
    <w:lvl w:ilvl="6" w:tplc="085CF954" w:tentative="1">
      <w:start w:val="1"/>
      <w:numFmt w:val="bullet"/>
      <w:lvlText w:val=""/>
      <w:lvlJc w:val="left"/>
      <w:pPr>
        <w:tabs>
          <w:tab w:val="num" w:pos="5040"/>
        </w:tabs>
        <w:ind w:left="5040" w:hanging="360"/>
      </w:pPr>
      <w:rPr>
        <w:rFonts w:ascii="Wingdings" w:hAnsi="Wingdings" w:hint="default"/>
      </w:rPr>
    </w:lvl>
    <w:lvl w:ilvl="7" w:tplc="AFC6ABFE" w:tentative="1">
      <w:start w:val="1"/>
      <w:numFmt w:val="bullet"/>
      <w:lvlText w:val=""/>
      <w:lvlJc w:val="left"/>
      <w:pPr>
        <w:tabs>
          <w:tab w:val="num" w:pos="5760"/>
        </w:tabs>
        <w:ind w:left="5760" w:hanging="360"/>
      </w:pPr>
      <w:rPr>
        <w:rFonts w:ascii="Wingdings" w:hAnsi="Wingdings" w:hint="default"/>
      </w:rPr>
    </w:lvl>
    <w:lvl w:ilvl="8" w:tplc="B9348A6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C5223E"/>
    <w:multiLevelType w:val="hybridMultilevel"/>
    <w:tmpl w:val="D95E96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DA1A70"/>
    <w:multiLevelType w:val="hybridMultilevel"/>
    <w:tmpl w:val="05444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2D6BE1"/>
    <w:multiLevelType w:val="hybridMultilevel"/>
    <w:tmpl w:val="EACAD4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074FCA"/>
    <w:multiLevelType w:val="hybridMultilevel"/>
    <w:tmpl w:val="634E19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4327CA"/>
    <w:multiLevelType w:val="hybridMultilevel"/>
    <w:tmpl w:val="324E59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7F77E5"/>
    <w:multiLevelType w:val="hybridMultilevel"/>
    <w:tmpl w:val="CFAC79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227454"/>
    <w:multiLevelType w:val="hybridMultilevel"/>
    <w:tmpl w:val="FBBAB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322962"/>
    <w:multiLevelType w:val="hybridMultilevel"/>
    <w:tmpl w:val="9CAAC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CE0F15"/>
    <w:multiLevelType w:val="hybridMultilevel"/>
    <w:tmpl w:val="2A4043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176B9A"/>
    <w:multiLevelType w:val="hybridMultilevel"/>
    <w:tmpl w:val="7EACF2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5A1C01"/>
    <w:multiLevelType w:val="hybridMultilevel"/>
    <w:tmpl w:val="FDCE725E"/>
    <w:lvl w:ilvl="0" w:tplc="001A33F8">
      <w:start w:val="1"/>
      <w:numFmt w:val="bullet"/>
      <w:lvlText w:val=""/>
      <w:lvlJc w:val="left"/>
      <w:pPr>
        <w:tabs>
          <w:tab w:val="num" w:pos="720"/>
        </w:tabs>
        <w:ind w:left="720" w:hanging="360"/>
      </w:pPr>
      <w:rPr>
        <w:rFonts w:ascii="Wingdings" w:hAnsi="Wingdings" w:hint="default"/>
      </w:rPr>
    </w:lvl>
    <w:lvl w:ilvl="1" w:tplc="F8D0E38A" w:tentative="1">
      <w:start w:val="1"/>
      <w:numFmt w:val="bullet"/>
      <w:lvlText w:val=""/>
      <w:lvlJc w:val="left"/>
      <w:pPr>
        <w:tabs>
          <w:tab w:val="num" w:pos="1440"/>
        </w:tabs>
        <w:ind w:left="1440" w:hanging="360"/>
      </w:pPr>
      <w:rPr>
        <w:rFonts w:ascii="Wingdings" w:hAnsi="Wingdings" w:hint="default"/>
      </w:rPr>
    </w:lvl>
    <w:lvl w:ilvl="2" w:tplc="A16E63EE" w:tentative="1">
      <w:start w:val="1"/>
      <w:numFmt w:val="bullet"/>
      <w:lvlText w:val=""/>
      <w:lvlJc w:val="left"/>
      <w:pPr>
        <w:tabs>
          <w:tab w:val="num" w:pos="2160"/>
        </w:tabs>
        <w:ind w:left="2160" w:hanging="360"/>
      </w:pPr>
      <w:rPr>
        <w:rFonts w:ascii="Wingdings" w:hAnsi="Wingdings" w:hint="default"/>
      </w:rPr>
    </w:lvl>
    <w:lvl w:ilvl="3" w:tplc="2C66D2EC" w:tentative="1">
      <w:start w:val="1"/>
      <w:numFmt w:val="bullet"/>
      <w:lvlText w:val=""/>
      <w:lvlJc w:val="left"/>
      <w:pPr>
        <w:tabs>
          <w:tab w:val="num" w:pos="2880"/>
        </w:tabs>
        <w:ind w:left="2880" w:hanging="360"/>
      </w:pPr>
      <w:rPr>
        <w:rFonts w:ascii="Wingdings" w:hAnsi="Wingdings" w:hint="default"/>
      </w:rPr>
    </w:lvl>
    <w:lvl w:ilvl="4" w:tplc="2536CC34" w:tentative="1">
      <w:start w:val="1"/>
      <w:numFmt w:val="bullet"/>
      <w:lvlText w:val=""/>
      <w:lvlJc w:val="left"/>
      <w:pPr>
        <w:tabs>
          <w:tab w:val="num" w:pos="3600"/>
        </w:tabs>
        <w:ind w:left="3600" w:hanging="360"/>
      </w:pPr>
      <w:rPr>
        <w:rFonts w:ascii="Wingdings" w:hAnsi="Wingdings" w:hint="default"/>
      </w:rPr>
    </w:lvl>
    <w:lvl w:ilvl="5" w:tplc="7C36B228" w:tentative="1">
      <w:start w:val="1"/>
      <w:numFmt w:val="bullet"/>
      <w:lvlText w:val=""/>
      <w:lvlJc w:val="left"/>
      <w:pPr>
        <w:tabs>
          <w:tab w:val="num" w:pos="4320"/>
        </w:tabs>
        <w:ind w:left="4320" w:hanging="360"/>
      </w:pPr>
      <w:rPr>
        <w:rFonts w:ascii="Wingdings" w:hAnsi="Wingdings" w:hint="default"/>
      </w:rPr>
    </w:lvl>
    <w:lvl w:ilvl="6" w:tplc="56E05D00" w:tentative="1">
      <w:start w:val="1"/>
      <w:numFmt w:val="bullet"/>
      <w:lvlText w:val=""/>
      <w:lvlJc w:val="left"/>
      <w:pPr>
        <w:tabs>
          <w:tab w:val="num" w:pos="5040"/>
        </w:tabs>
        <w:ind w:left="5040" w:hanging="360"/>
      </w:pPr>
      <w:rPr>
        <w:rFonts w:ascii="Wingdings" w:hAnsi="Wingdings" w:hint="default"/>
      </w:rPr>
    </w:lvl>
    <w:lvl w:ilvl="7" w:tplc="49E67438" w:tentative="1">
      <w:start w:val="1"/>
      <w:numFmt w:val="bullet"/>
      <w:lvlText w:val=""/>
      <w:lvlJc w:val="left"/>
      <w:pPr>
        <w:tabs>
          <w:tab w:val="num" w:pos="5760"/>
        </w:tabs>
        <w:ind w:left="5760" w:hanging="360"/>
      </w:pPr>
      <w:rPr>
        <w:rFonts w:ascii="Wingdings" w:hAnsi="Wingdings" w:hint="default"/>
      </w:rPr>
    </w:lvl>
    <w:lvl w:ilvl="8" w:tplc="24C4E37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B24B2F"/>
    <w:multiLevelType w:val="hybridMultilevel"/>
    <w:tmpl w:val="013A71C0"/>
    <w:lvl w:ilvl="0" w:tplc="6964AC8A">
      <w:start w:val="1"/>
      <w:numFmt w:val="bullet"/>
      <w:lvlText w:val=""/>
      <w:lvlJc w:val="left"/>
      <w:pPr>
        <w:tabs>
          <w:tab w:val="num" w:pos="720"/>
        </w:tabs>
        <w:ind w:left="720" w:hanging="360"/>
      </w:pPr>
      <w:rPr>
        <w:rFonts w:ascii="Wingdings" w:hAnsi="Wingdings" w:hint="default"/>
      </w:rPr>
    </w:lvl>
    <w:lvl w:ilvl="1" w:tplc="A2E47DB2" w:tentative="1">
      <w:start w:val="1"/>
      <w:numFmt w:val="bullet"/>
      <w:lvlText w:val=""/>
      <w:lvlJc w:val="left"/>
      <w:pPr>
        <w:tabs>
          <w:tab w:val="num" w:pos="1440"/>
        </w:tabs>
        <w:ind w:left="1440" w:hanging="360"/>
      </w:pPr>
      <w:rPr>
        <w:rFonts w:ascii="Wingdings" w:hAnsi="Wingdings" w:hint="default"/>
      </w:rPr>
    </w:lvl>
    <w:lvl w:ilvl="2" w:tplc="AF04D77A" w:tentative="1">
      <w:start w:val="1"/>
      <w:numFmt w:val="bullet"/>
      <w:lvlText w:val=""/>
      <w:lvlJc w:val="left"/>
      <w:pPr>
        <w:tabs>
          <w:tab w:val="num" w:pos="2160"/>
        </w:tabs>
        <w:ind w:left="2160" w:hanging="360"/>
      </w:pPr>
      <w:rPr>
        <w:rFonts w:ascii="Wingdings" w:hAnsi="Wingdings" w:hint="default"/>
      </w:rPr>
    </w:lvl>
    <w:lvl w:ilvl="3" w:tplc="EAF8EAEE" w:tentative="1">
      <w:start w:val="1"/>
      <w:numFmt w:val="bullet"/>
      <w:lvlText w:val=""/>
      <w:lvlJc w:val="left"/>
      <w:pPr>
        <w:tabs>
          <w:tab w:val="num" w:pos="2880"/>
        </w:tabs>
        <w:ind w:left="2880" w:hanging="360"/>
      </w:pPr>
      <w:rPr>
        <w:rFonts w:ascii="Wingdings" w:hAnsi="Wingdings" w:hint="default"/>
      </w:rPr>
    </w:lvl>
    <w:lvl w:ilvl="4" w:tplc="538C8DC6" w:tentative="1">
      <w:start w:val="1"/>
      <w:numFmt w:val="bullet"/>
      <w:lvlText w:val=""/>
      <w:lvlJc w:val="left"/>
      <w:pPr>
        <w:tabs>
          <w:tab w:val="num" w:pos="3600"/>
        </w:tabs>
        <w:ind w:left="3600" w:hanging="360"/>
      </w:pPr>
      <w:rPr>
        <w:rFonts w:ascii="Wingdings" w:hAnsi="Wingdings" w:hint="default"/>
      </w:rPr>
    </w:lvl>
    <w:lvl w:ilvl="5" w:tplc="45DC8B40" w:tentative="1">
      <w:start w:val="1"/>
      <w:numFmt w:val="bullet"/>
      <w:lvlText w:val=""/>
      <w:lvlJc w:val="left"/>
      <w:pPr>
        <w:tabs>
          <w:tab w:val="num" w:pos="4320"/>
        </w:tabs>
        <w:ind w:left="4320" w:hanging="360"/>
      </w:pPr>
      <w:rPr>
        <w:rFonts w:ascii="Wingdings" w:hAnsi="Wingdings" w:hint="default"/>
      </w:rPr>
    </w:lvl>
    <w:lvl w:ilvl="6" w:tplc="7BAA9954" w:tentative="1">
      <w:start w:val="1"/>
      <w:numFmt w:val="bullet"/>
      <w:lvlText w:val=""/>
      <w:lvlJc w:val="left"/>
      <w:pPr>
        <w:tabs>
          <w:tab w:val="num" w:pos="5040"/>
        </w:tabs>
        <w:ind w:left="5040" w:hanging="360"/>
      </w:pPr>
      <w:rPr>
        <w:rFonts w:ascii="Wingdings" w:hAnsi="Wingdings" w:hint="default"/>
      </w:rPr>
    </w:lvl>
    <w:lvl w:ilvl="7" w:tplc="B1C678BA" w:tentative="1">
      <w:start w:val="1"/>
      <w:numFmt w:val="bullet"/>
      <w:lvlText w:val=""/>
      <w:lvlJc w:val="left"/>
      <w:pPr>
        <w:tabs>
          <w:tab w:val="num" w:pos="5760"/>
        </w:tabs>
        <w:ind w:left="5760" w:hanging="360"/>
      </w:pPr>
      <w:rPr>
        <w:rFonts w:ascii="Wingdings" w:hAnsi="Wingdings" w:hint="default"/>
      </w:rPr>
    </w:lvl>
    <w:lvl w:ilvl="8" w:tplc="16A03CA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696120"/>
    <w:multiLevelType w:val="hybridMultilevel"/>
    <w:tmpl w:val="C8DEAA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B121DB"/>
    <w:multiLevelType w:val="hybridMultilevel"/>
    <w:tmpl w:val="1660AA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0A0970"/>
    <w:multiLevelType w:val="hybridMultilevel"/>
    <w:tmpl w:val="6FBABC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15"/>
  </w:num>
  <w:num w:numId="4">
    <w:abstractNumId w:val="12"/>
  </w:num>
  <w:num w:numId="5">
    <w:abstractNumId w:val="13"/>
  </w:num>
  <w:num w:numId="6">
    <w:abstractNumId w:val="16"/>
  </w:num>
  <w:num w:numId="7">
    <w:abstractNumId w:val="14"/>
  </w:num>
  <w:num w:numId="8">
    <w:abstractNumId w:val="11"/>
  </w:num>
  <w:num w:numId="9">
    <w:abstractNumId w:val="25"/>
  </w:num>
  <w:num w:numId="10">
    <w:abstractNumId w:val="18"/>
  </w:num>
  <w:num w:numId="11">
    <w:abstractNumId w:val="3"/>
  </w:num>
  <w:num w:numId="12">
    <w:abstractNumId w:val="8"/>
  </w:num>
  <w:num w:numId="13">
    <w:abstractNumId w:val="7"/>
  </w:num>
  <w:num w:numId="14">
    <w:abstractNumId w:val="24"/>
  </w:num>
  <w:num w:numId="15">
    <w:abstractNumId w:val="19"/>
  </w:num>
  <w:num w:numId="16">
    <w:abstractNumId w:val="1"/>
  </w:num>
  <w:num w:numId="17">
    <w:abstractNumId w:val="10"/>
  </w:num>
  <w:num w:numId="18">
    <w:abstractNumId w:val="0"/>
  </w:num>
  <w:num w:numId="19">
    <w:abstractNumId w:val="2"/>
  </w:num>
  <w:num w:numId="20">
    <w:abstractNumId w:val="21"/>
  </w:num>
  <w:num w:numId="21">
    <w:abstractNumId w:val="22"/>
  </w:num>
  <w:num w:numId="22">
    <w:abstractNumId w:val="5"/>
  </w:num>
  <w:num w:numId="23">
    <w:abstractNumId w:val="9"/>
  </w:num>
  <w:num w:numId="24">
    <w:abstractNumId w:val="17"/>
  </w:num>
  <w:num w:numId="25">
    <w:abstractNumId w:val="20"/>
  </w:num>
  <w:num w:numId="26">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5F3"/>
    <w:rsid w:val="000002C5"/>
    <w:rsid w:val="00001921"/>
    <w:rsid w:val="0000281A"/>
    <w:rsid w:val="00003785"/>
    <w:rsid w:val="00004B7D"/>
    <w:rsid w:val="0000542F"/>
    <w:rsid w:val="0000545F"/>
    <w:rsid w:val="00006723"/>
    <w:rsid w:val="00010088"/>
    <w:rsid w:val="00010FCC"/>
    <w:rsid w:val="00011BC7"/>
    <w:rsid w:val="000146F2"/>
    <w:rsid w:val="00014C38"/>
    <w:rsid w:val="00014FB6"/>
    <w:rsid w:val="00016761"/>
    <w:rsid w:val="00021F16"/>
    <w:rsid w:val="00022E78"/>
    <w:rsid w:val="00026261"/>
    <w:rsid w:val="00026635"/>
    <w:rsid w:val="000271E1"/>
    <w:rsid w:val="00032090"/>
    <w:rsid w:val="00032656"/>
    <w:rsid w:val="000332E0"/>
    <w:rsid w:val="00033AA2"/>
    <w:rsid w:val="00033B92"/>
    <w:rsid w:val="00034437"/>
    <w:rsid w:val="00034FE6"/>
    <w:rsid w:val="000370DE"/>
    <w:rsid w:val="00041E94"/>
    <w:rsid w:val="0004252B"/>
    <w:rsid w:val="000431C9"/>
    <w:rsid w:val="00043C7B"/>
    <w:rsid w:val="00044226"/>
    <w:rsid w:val="00044539"/>
    <w:rsid w:val="00046F8C"/>
    <w:rsid w:val="0005028C"/>
    <w:rsid w:val="00051FDE"/>
    <w:rsid w:val="000528CD"/>
    <w:rsid w:val="000532E2"/>
    <w:rsid w:val="00054266"/>
    <w:rsid w:val="000543F3"/>
    <w:rsid w:val="0005459B"/>
    <w:rsid w:val="00054C35"/>
    <w:rsid w:val="000555A3"/>
    <w:rsid w:val="000578E6"/>
    <w:rsid w:val="000608E4"/>
    <w:rsid w:val="00060C0F"/>
    <w:rsid w:val="00061BFF"/>
    <w:rsid w:val="00061CD4"/>
    <w:rsid w:val="00062F1B"/>
    <w:rsid w:val="0006542C"/>
    <w:rsid w:val="00065736"/>
    <w:rsid w:val="00065AFE"/>
    <w:rsid w:val="0006653A"/>
    <w:rsid w:val="000668FC"/>
    <w:rsid w:val="00066B22"/>
    <w:rsid w:val="00066D15"/>
    <w:rsid w:val="000700D3"/>
    <w:rsid w:val="00070936"/>
    <w:rsid w:val="00071732"/>
    <w:rsid w:val="0007204B"/>
    <w:rsid w:val="00072B90"/>
    <w:rsid w:val="000738AD"/>
    <w:rsid w:val="000743E8"/>
    <w:rsid w:val="00074879"/>
    <w:rsid w:val="00075DDD"/>
    <w:rsid w:val="0007664E"/>
    <w:rsid w:val="000767FB"/>
    <w:rsid w:val="00076AD2"/>
    <w:rsid w:val="000772C5"/>
    <w:rsid w:val="00080842"/>
    <w:rsid w:val="00080E90"/>
    <w:rsid w:val="00081DBB"/>
    <w:rsid w:val="000839A3"/>
    <w:rsid w:val="00084193"/>
    <w:rsid w:val="0008422D"/>
    <w:rsid w:val="0008459C"/>
    <w:rsid w:val="000847F3"/>
    <w:rsid w:val="00085049"/>
    <w:rsid w:val="0008561B"/>
    <w:rsid w:val="0008654B"/>
    <w:rsid w:val="00087EF6"/>
    <w:rsid w:val="00087F78"/>
    <w:rsid w:val="0009071A"/>
    <w:rsid w:val="00090BE8"/>
    <w:rsid w:val="00090D18"/>
    <w:rsid w:val="000933EA"/>
    <w:rsid w:val="00094EF5"/>
    <w:rsid w:val="00094F15"/>
    <w:rsid w:val="00095CE1"/>
    <w:rsid w:val="0009620B"/>
    <w:rsid w:val="00097126"/>
    <w:rsid w:val="00097AF3"/>
    <w:rsid w:val="000A001F"/>
    <w:rsid w:val="000A0B2C"/>
    <w:rsid w:val="000A1B9A"/>
    <w:rsid w:val="000A2F94"/>
    <w:rsid w:val="000A4607"/>
    <w:rsid w:val="000A5C1C"/>
    <w:rsid w:val="000A6DEF"/>
    <w:rsid w:val="000B28B8"/>
    <w:rsid w:val="000B2983"/>
    <w:rsid w:val="000B32E7"/>
    <w:rsid w:val="000B3552"/>
    <w:rsid w:val="000B3E2E"/>
    <w:rsid w:val="000B3F7C"/>
    <w:rsid w:val="000B400C"/>
    <w:rsid w:val="000B4262"/>
    <w:rsid w:val="000B5A04"/>
    <w:rsid w:val="000B60C3"/>
    <w:rsid w:val="000B6DE0"/>
    <w:rsid w:val="000B6E4F"/>
    <w:rsid w:val="000C0358"/>
    <w:rsid w:val="000C22E6"/>
    <w:rsid w:val="000C2681"/>
    <w:rsid w:val="000C3B1F"/>
    <w:rsid w:val="000C4072"/>
    <w:rsid w:val="000C45FA"/>
    <w:rsid w:val="000C5002"/>
    <w:rsid w:val="000C56AA"/>
    <w:rsid w:val="000C7D02"/>
    <w:rsid w:val="000D2598"/>
    <w:rsid w:val="000D35E7"/>
    <w:rsid w:val="000D4BAB"/>
    <w:rsid w:val="000D4DCB"/>
    <w:rsid w:val="000D6F35"/>
    <w:rsid w:val="000D72E2"/>
    <w:rsid w:val="000D73A5"/>
    <w:rsid w:val="000D7651"/>
    <w:rsid w:val="000E2493"/>
    <w:rsid w:val="000E2790"/>
    <w:rsid w:val="000E35EF"/>
    <w:rsid w:val="000E36AC"/>
    <w:rsid w:val="000E3EFD"/>
    <w:rsid w:val="000E4810"/>
    <w:rsid w:val="000E4D2A"/>
    <w:rsid w:val="000E578E"/>
    <w:rsid w:val="000E5D3A"/>
    <w:rsid w:val="000E5F3D"/>
    <w:rsid w:val="000E720D"/>
    <w:rsid w:val="000E7650"/>
    <w:rsid w:val="000F04D2"/>
    <w:rsid w:val="000F14EA"/>
    <w:rsid w:val="000F160E"/>
    <w:rsid w:val="000F1CBA"/>
    <w:rsid w:val="000F271A"/>
    <w:rsid w:val="000F2A78"/>
    <w:rsid w:val="000F3023"/>
    <w:rsid w:val="000F3899"/>
    <w:rsid w:val="000F6B3D"/>
    <w:rsid w:val="000F6F05"/>
    <w:rsid w:val="000F70EC"/>
    <w:rsid w:val="001006AD"/>
    <w:rsid w:val="00100B60"/>
    <w:rsid w:val="00100DFF"/>
    <w:rsid w:val="0010104E"/>
    <w:rsid w:val="001010C1"/>
    <w:rsid w:val="0010176B"/>
    <w:rsid w:val="00101D45"/>
    <w:rsid w:val="0010230C"/>
    <w:rsid w:val="00102F88"/>
    <w:rsid w:val="00103404"/>
    <w:rsid w:val="001052FF"/>
    <w:rsid w:val="00105A94"/>
    <w:rsid w:val="00106B27"/>
    <w:rsid w:val="00106F30"/>
    <w:rsid w:val="001106B4"/>
    <w:rsid w:val="00111092"/>
    <w:rsid w:val="00111391"/>
    <w:rsid w:val="00112455"/>
    <w:rsid w:val="0011276A"/>
    <w:rsid w:val="00112BCB"/>
    <w:rsid w:val="001134FC"/>
    <w:rsid w:val="00114012"/>
    <w:rsid w:val="0011424A"/>
    <w:rsid w:val="001160FB"/>
    <w:rsid w:val="00116BC6"/>
    <w:rsid w:val="0012082B"/>
    <w:rsid w:val="00122EC3"/>
    <w:rsid w:val="001236DF"/>
    <w:rsid w:val="00125097"/>
    <w:rsid w:val="00130CBD"/>
    <w:rsid w:val="00132F0E"/>
    <w:rsid w:val="00133785"/>
    <w:rsid w:val="001338B4"/>
    <w:rsid w:val="0013399B"/>
    <w:rsid w:val="00133E6D"/>
    <w:rsid w:val="0013648F"/>
    <w:rsid w:val="0013652F"/>
    <w:rsid w:val="00137CDD"/>
    <w:rsid w:val="001412E9"/>
    <w:rsid w:val="00141F51"/>
    <w:rsid w:val="001427A5"/>
    <w:rsid w:val="00142F54"/>
    <w:rsid w:val="00143257"/>
    <w:rsid w:val="00144E70"/>
    <w:rsid w:val="001451C9"/>
    <w:rsid w:val="001463E6"/>
    <w:rsid w:val="0014683F"/>
    <w:rsid w:val="00147869"/>
    <w:rsid w:val="00150534"/>
    <w:rsid w:val="001507BF"/>
    <w:rsid w:val="001512EA"/>
    <w:rsid w:val="00151CF9"/>
    <w:rsid w:val="0015215C"/>
    <w:rsid w:val="001523B1"/>
    <w:rsid w:val="0015258D"/>
    <w:rsid w:val="0015271D"/>
    <w:rsid w:val="0015358E"/>
    <w:rsid w:val="00156301"/>
    <w:rsid w:val="00161591"/>
    <w:rsid w:val="001631ED"/>
    <w:rsid w:val="001648A7"/>
    <w:rsid w:val="00164FBC"/>
    <w:rsid w:val="00166651"/>
    <w:rsid w:val="0016673A"/>
    <w:rsid w:val="00167CE6"/>
    <w:rsid w:val="00171270"/>
    <w:rsid w:val="00171E50"/>
    <w:rsid w:val="001728FC"/>
    <w:rsid w:val="00173E39"/>
    <w:rsid w:val="00175A3A"/>
    <w:rsid w:val="00177F59"/>
    <w:rsid w:val="001839FD"/>
    <w:rsid w:val="00183DBF"/>
    <w:rsid w:val="001858E3"/>
    <w:rsid w:val="00185B9A"/>
    <w:rsid w:val="00185C0B"/>
    <w:rsid w:val="00190178"/>
    <w:rsid w:val="00190267"/>
    <w:rsid w:val="001918AD"/>
    <w:rsid w:val="001925A8"/>
    <w:rsid w:val="00193230"/>
    <w:rsid w:val="0019332D"/>
    <w:rsid w:val="0019372D"/>
    <w:rsid w:val="00193814"/>
    <w:rsid w:val="001943A1"/>
    <w:rsid w:val="00194B92"/>
    <w:rsid w:val="001951A7"/>
    <w:rsid w:val="00196137"/>
    <w:rsid w:val="00196536"/>
    <w:rsid w:val="001977B9"/>
    <w:rsid w:val="001A1161"/>
    <w:rsid w:val="001A16D1"/>
    <w:rsid w:val="001A1EBD"/>
    <w:rsid w:val="001A2022"/>
    <w:rsid w:val="001A271B"/>
    <w:rsid w:val="001A698B"/>
    <w:rsid w:val="001B004B"/>
    <w:rsid w:val="001B021A"/>
    <w:rsid w:val="001B0395"/>
    <w:rsid w:val="001B0809"/>
    <w:rsid w:val="001B0835"/>
    <w:rsid w:val="001B0BDB"/>
    <w:rsid w:val="001B0D4D"/>
    <w:rsid w:val="001B0F6F"/>
    <w:rsid w:val="001B199A"/>
    <w:rsid w:val="001B25F3"/>
    <w:rsid w:val="001B30B4"/>
    <w:rsid w:val="001B62FA"/>
    <w:rsid w:val="001B74A8"/>
    <w:rsid w:val="001C05EF"/>
    <w:rsid w:val="001C07A0"/>
    <w:rsid w:val="001C0AD0"/>
    <w:rsid w:val="001C1BC0"/>
    <w:rsid w:val="001C504A"/>
    <w:rsid w:val="001C5FBA"/>
    <w:rsid w:val="001C628B"/>
    <w:rsid w:val="001C65A7"/>
    <w:rsid w:val="001C76C1"/>
    <w:rsid w:val="001C76F7"/>
    <w:rsid w:val="001D1735"/>
    <w:rsid w:val="001D17B2"/>
    <w:rsid w:val="001D1FF6"/>
    <w:rsid w:val="001D27CB"/>
    <w:rsid w:val="001D2899"/>
    <w:rsid w:val="001D28F1"/>
    <w:rsid w:val="001D4E62"/>
    <w:rsid w:val="001D5FEC"/>
    <w:rsid w:val="001D7534"/>
    <w:rsid w:val="001E06B7"/>
    <w:rsid w:val="001E193F"/>
    <w:rsid w:val="001E1E63"/>
    <w:rsid w:val="001E29C9"/>
    <w:rsid w:val="001E2A19"/>
    <w:rsid w:val="001E42C9"/>
    <w:rsid w:val="001E4662"/>
    <w:rsid w:val="001E5287"/>
    <w:rsid w:val="001E56C2"/>
    <w:rsid w:val="001E620C"/>
    <w:rsid w:val="001E784D"/>
    <w:rsid w:val="001F14B2"/>
    <w:rsid w:val="001F229C"/>
    <w:rsid w:val="001F274E"/>
    <w:rsid w:val="001F3686"/>
    <w:rsid w:val="001F55FB"/>
    <w:rsid w:val="001F566E"/>
    <w:rsid w:val="001F5A47"/>
    <w:rsid w:val="00200455"/>
    <w:rsid w:val="0020051F"/>
    <w:rsid w:val="00201956"/>
    <w:rsid w:val="0020234C"/>
    <w:rsid w:val="00202B63"/>
    <w:rsid w:val="00202EC6"/>
    <w:rsid w:val="00204622"/>
    <w:rsid w:val="00204725"/>
    <w:rsid w:val="002049D3"/>
    <w:rsid w:val="002054FC"/>
    <w:rsid w:val="002055C5"/>
    <w:rsid w:val="00206C3A"/>
    <w:rsid w:val="00206C4C"/>
    <w:rsid w:val="002107E0"/>
    <w:rsid w:val="0021111F"/>
    <w:rsid w:val="00212DEA"/>
    <w:rsid w:val="002141A3"/>
    <w:rsid w:val="00214B6D"/>
    <w:rsid w:val="002157E2"/>
    <w:rsid w:val="00215AAA"/>
    <w:rsid w:val="0021622A"/>
    <w:rsid w:val="002163E6"/>
    <w:rsid w:val="00216822"/>
    <w:rsid w:val="002174B9"/>
    <w:rsid w:val="00217B2C"/>
    <w:rsid w:val="002217A5"/>
    <w:rsid w:val="00223FC5"/>
    <w:rsid w:val="002241A4"/>
    <w:rsid w:val="002242AA"/>
    <w:rsid w:val="002242B2"/>
    <w:rsid w:val="002263EA"/>
    <w:rsid w:val="00226A60"/>
    <w:rsid w:val="002276ED"/>
    <w:rsid w:val="002309D8"/>
    <w:rsid w:val="00232DA6"/>
    <w:rsid w:val="00233DA1"/>
    <w:rsid w:val="0023790F"/>
    <w:rsid w:val="00241034"/>
    <w:rsid w:val="002410FB"/>
    <w:rsid w:val="00241826"/>
    <w:rsid w:val="00241963"/>
    <w:rsid w:val="00243507"/>
    <w:rsid w:val="00243946"/>
    <w:rsid w:val="0024656C"/>
    <w:rsid w:val="0024661C"/>
    <w:rsid w:val="00246BCA"/>
    <w:rsid w:val="00250419"/>
    <w:rsid w:val="00250724"/>
    <w:rsid w:val="00250A27"/>
    <w:rsid w:val="00253742"/>
    <w:rsid w:val="0025550C"/>
    <w:rsid w:val="002563FA"/>
    <w:rsid w:val="00257E76"/>
    <w:rsid w:val="00260DBF"/>
    <w:rsid w:val="00261B88"/>
    <w:rsid w:val="00263A32"/>
    <w:rsid w:val="002645E1"/>
    <w:rsid w:val="00265805"/>
    <w:rsid w:val="002660CC"/>
    <w:rsid w:val="00270A71"/>
    <w:rsid w:val="00270F11"/>
    <w:rsid w:val="002713B4"/>
    <w:rsid w:val="002725B9"/>
    <w:rsid w:val="0027284A"/>
    <w:rsid w:val="00273170"/>
    <w:rsid w:val="002740CC"/>
    <w:rsid w:val="002749ED"/>
    <w:rsid w:val="00274B09"/>
    <w:rsid w:val="00275BF6"/>
    <w:rsid w:val="0027649C"/>
    <w:rsid w:val="00276C07"/>
    <w:rsid w:val="0027722A"/>
    <w:rsid w:val="00277A11"/>
    <w:rsid w:val="0028048D"/>
    <w:rsid w:val="002810D6"/>
    <w:rsid w:val="0028425B"/>
    <w:rsid w:val="00284A5F"/>
    <w:rsid w:val="00285100"/>
    <w:rsid w:val="0028702D"/>
    <w:rsid w:val="002871DE"/>
    <w:rsid w:val="00287908"/>
    <w:rsid w:val="00287925"/>
    <w:rsid w:val="002879FB"/>
    <w:rsid w:val="00287CA9"/>
    <w:rsid w:val="00291407"/>
    <w:rsid w:val="00293B3F"/>
    <w:rsid w:val="00293B82"/>
    <w:rsid w:val="00293CA8"/>
    <w:rsid w:val="00295E6C"/>
    <w:rsid w:val="00296563"/>
    <w:rsid w:val="002971DE"/>
    <w:rsid w:val="002A02DC"/>
    <w:rsid w:val="002A03D1"/>
    <w:rsid w:val="002A1150"/>
    <w:rsid w:val="002A1F42"/>
    <w:rsid w:val="002A2953"/>
    <w:rsid w:val="002A2BBD"/>
    <w:rsid w:val="002A323D"/>
    <w:rsid w:val="002A350B"/>
    <w:rsid w:val="002A35F7"/>
    <w:rsid w:val="002A5041"/>
    <w:rsid w:val="002A6030"/>
    <w:rsid w:val="002A6677"/>
    <w:rsid w:val="002B0B31"/>
    <w:rsid w:val="002B1931"/>
    <w:rsid w:val="002B3FE1"/>
    <w:rsid w:val="002B4A8C"/>
    <w:rsid w:val="002B4B54"/>
    <w:rsid w:val="002B571D"/>
    <w:rsid w:val="002B5F02"/>
    <w:rsid w:val="002B68FD"/>
    <w:rsid w:val="002B69CE"/>
    <w:rsid w:val="002C129B"/>
    <w:rsid w:val="002C18D7"/>
    <w:rsid w:val="002C2E05"/>
    <w:rsid w:val="002C42BD"/>
    <w:rsid w:val="002C43A3"/>
    <w:rsid w:val="002C46F6"/>
    <w:rsid w:val="002C46F8"/>
    <w:rsid w:val="002C4979"/>
    <w:rsid w:val="002C4C4E"/>
    <w:rsid w:val="002D01AB"/>
    <w:rsid w:val="002D02D5"/>
    <w:rsid w:val="002D1436"/>
    <w:rsid w:val="002D29B8"/>
    <w:rsid w:val="002D5635"/>
    <w:rsid w:val="002D799F"/>
    <w:rsid w:val="002E1B41"/>
    <w:rsid w:val="002E3BA3"/>
    <w:rsid w:val="002E424A"/>
    <w:rsid w:val="002E50EA"/>
    <w:rsid w:val="002E55EA"/>
    <w:rsid w:val="002E66A7"/>
    <w:rsid w:val="002E709D"/>
    <w:rsid w:val="002F087A"/>
    <w:rsid w:val="002F1513"/>
    <w:rsid w:val="002F1D0E"/>
    <w:rsid w:val="002F30B3"/>
    <w:rsid w:val="002F36DA"/>
    <w:rsid w:val="002F3AF7"/>
    <w:rsid w:val="002F4516"/>
    <w:rsid w:val="002F54A7"/>
    <w:rsid w:val="002F5885"/>
    <w:rsid w:val="002F603E"/>
    <w:rsid w:val="00300B36"/>
    <w:rsid w:val="00300EF9"/>
    <w:rsid w:val="003023B4"/>
    <w:rsid w:val="00303FD0"/>
    <w:rsid w:val="00304D4F"/>
    <w:rsid w:val="003057AF"/>
    <w:rsid w:val="00312530"/>
    <w:rsid w:val="0031385B"/>
    <w:rsid w:val="003142C5"/>
    <w:rsid w:val="0031560C"/>
    <w:rsid w:val="00315897"/>
    <w:rsid w:val="0031739A"/>
    <w:rsid w:val="00317908"/>
    <w:rsid w:val="00320FCB"/>
    <w:rsid w:val="0032119E"/>
    <w:rsid w:val="00321B88"/>
    <w:rsid w:val="00322789"/>
    <w:rsid w:val="00322B7B"/>
    <w:rsid w:val="00325434"/>
    <w:rsid w:val="00325F81"/>
    <w:rsid w:val="0032664B"/>
    <w:rsid w:val="0032690F"/>
    <w:rsid w:val="00326C94"/>
    <w:rsid w:val="00331FD5"/>
    <w:rsid w:val="00332328"/>
    <w:rsid w:val="003342AD"/>
    <w:rsid w:val="003344A5"/>
    <w:rsid w:val="003363A9"/>
    <w:rsid w:val="00336758"/>
    <w:rsid w:val="00341660"/>
    <w:rsid w:val="00341B05"/>
    <w:rsid w:val="0034269A"/>
    <w:rsid w:val="00342F15"/>
    <w:rsid w:val="00342F42"/>
    <w:rsid w:val="00343124"/>
    <w:rsid w:val="00343E52"/>
    <w:rsid w:val="0034463B"/>
    <w:rsid w:val="003454AC"/>
    <w:rsid w:val="00345E7F"/>
    <w:rsid w:val="003471AE"/>
    <w:rsid w:val="00347AD8"/>
    <w:rsid w:val="003505A4"/>
    <w:rsid w:val="0035096C"/>
    <w:rsid w:val="00350A38"/>
    <w:rsid w:val="00350F5E"/>
    <w:rsid w:val="003515D7"/>
    <w:rsid w:val="003533E7"/>
    <w:rsid w:val="00355B9E"/>
    <w:rsid w:val="00356839"/>
    <w:rsid w:val="00356C83"/>
    <w:rsid w:val="00357674"/>
    <w:rsid w:val="00360D36"/>
    <w:rsid w:val="00361254"/>
    <w:rsid w:val="00361D62"/>
    <w:rsid w:val="00362CC7"/>
    <w:rsid w:val="00363971"/>
    <w:rsid w:val="00367B66"/>
    <w:rsid w:val="00370164"/>
    <w:rsid w:val="003708C4"/>
    <w:rsid w:val="003715A0"/>
    <w:rsid w:val="00371804"/>
    <w:rsid w:val="00371A23"/>
    <w:rsid w:val="00371E5A"/>
    <w:rsid w:val="00372280"/>
    <w:rsid w:val="003723BE"/>
    <w:rsid w:val="00375613"/>
    <w:rsid w:val="00376609"/>
    <w:rsid w:val="0037690A"/>
    <w:rsid w:val="003769CC"/>
    <w:rsid w:val="0037721C"/>
    <w:rsid w:val="00381137"/>
    <w:rsid w:val="00382FA2"/>
    <w:rsid w:val="0038523F"/>
    <w:rsid w:val="003858A3"/>
    <w:rsid w:val="00385C07"/>
    <w:rsid w:val="00386227"/>
    <w:rsid w:val="003869CB"/>
    <w:rsid w:val="003879FB"/>
    <w:rsid w:val="00387B16"/>
    <w:rsid w:val="00387DA9"/>
    <w:rsid w:val="00391D23"/>
    <w:rsid w:val="00393A14"/>
    <w:rsid w:val="00395D18"/>
    <w:rsid w:val="00396B13"/>
    <w:rsid w:val="003979FF"/>
    <w:rsid w:val="003A2861"/>
    <w:rsid w:val="003A3162"/>
    <w:rsid w:val="003A40FD"/>
    <w:rsid w:val="003A6B02"/>
    <w:rsid w:val="003A7620"/>
    <w:rsid w:val="003B058B"/>
    <w:rsid w:val="003B1150"/>
    <w:rsid w:val="003B24A5"/>
    <w:rsid w:val="003B4C06"/>
    <w:rsid w:val="003B4D37"/>
    <w:rsid w:val="003B70E5"/>
    <w:rsid w:val="003B7FE2"/>
    <w:rsid w:val="003C0430"/>
    <w:rsid w:val="003C0675"/>
    <w:rsid w:val="003C2AE0"/>
    <w:rsid w:val="003C409C"/>
    <w:rsid w:val="003C4737"/>
    <w:rsid w:val="003C68A1"/>
    <w:rsid w:val="003C72A8"/>
    <w:rsid w:val="003D09B7"/>
    <w:rsid w:val="003D0E73"/>
    <w:rsid w:val="003D1C52"/>
    <w:rsid w:val="003D1D34"/>
    <w:rsid w:val="003D3EE3"/>
    <w:rsid w:val="003D3F94"/>
    <w:rsid w:val="003D405F"/>
    <w:rsid w:val="003D6A94"/>
    <w:rsid w:val="003D7963"/>
    <w:rsid w:val="003E0D48"/>
    <w:rsid w:val="003E1953"/>
    <w:rsid w:val="003E25A9"/>
    <w:rsid w:val="003E3F87"/>
    <w:rsid w:val="003E44D6"/>
    <w:rsid w:val="003E4797"/>
    <w:rsid w:val="003E4A5C"/>
    <w:rsid w:val="003F02FE"/>
    <w:rsid w:val="003F0A57"/>
    <w:rsid w:val="003F0F6B"/>
    <w:rsid w:val="003F1203"/>
    <w:rsid w:val="003F1B45"/>
    <w:rsid w:val="003F1D40"/>
    <w:rsid w:val="003F3A29"/>
    <w:rsid w:val="003F4844"/>
    <w:rsid w:val="003F488D"/>
    <w:rsid w:val="003F5E9B"/>
    <w:rsid w:val="003F60EC"/>
    <w:rsid w:val="003F7239"/>
    <w:rsid w:val="003F7660"/>
    <w:rsid w:val="0040095D"/>
    <w:rsid w:val="00400D00"/>
    <w:rsid w:val="0040130E"/>
    <w:rsid w:val="004019DB"/>
    <w:rsid w:val="00401A96"/>
    <w:rsid w:val="0040406D"/>
    <w:rsid w:val="004045FC"/>
    <w:rsid w:val="00404B59"/>
    <w:rsid w:val="00406EE7"/>
    <w:rsid w:val="0040741D"/>
    <w:rsid w:val="00410A4C"/>
    <w:rsid w:val="0041109D"/>
    <w:rsid w:val="00411744"/>
    <w:rsid w:val="0041256C"/>
    <w:rsid w:val="00412DAA"/>
    <w:rsid w:val="00413C9F"/>
    <w:rsid w:val="00415211"/>
    <w:rsid w:val="004218DF"/>
    <w:rsid w:val="00421D92"/>
    <w:rsid w:val="00422144"/>
    <w:rsid w:val="00422D7F"/>
    <w:rsid w:val="0042384A"/>
    <w:rsid w:val="00423A17"/>
    <w:rsid w:val="00423FCE"/>
    <w:rsid w:val="0042745F"/>
    <w:rsid w:val="00427726"/>
    <w:rsid w:val="00427A1C"/>
    <w:rsid w:val="0043061F"/>
    <w:rsid w:val="00430B32"/>
    <w:rsid w:val="00432B48"/>
    <w:rsid w:val="00433477"/>
    <w:rsid w:val="00433578"/>
    <w:rsid w:val="00434551"/>
    <w:rsid w:val="00435CEB"/>
    <w:rsid w:val="00435FF8"/>
    <w:rsid w:val="004368C1"/>
    <w:rsid w:val="00436979"/>
    <w:rsid w:val="00436AB6"/>
    <w:rsid w:val="00437615"/>
    <w:rsid w:val="00437998"/>
    <w:rsid w:val="00437A9F"/>
    <w:rsid w:val="00440B5D"/>
    <w:rsid w:val="00441081"/>
    <w:rsid w:val="004419F3"/>
    <w:rsid w:val="0044265D"/>
    <w:rsid w:val="00442C44"/>
    <w:rsid w:val="00443013"/>
    <w:rsid w:val="004432DD"/>
    <w:rsid w:val="0044446F"/>
    <w:rsid w:val="00445120"/>
    <w:rsid w:val="00446738"/>
    <w:rsid w:val="004500CF"/>
    <w:rsid w:val="00452FF7"/>
    <w:rsid w:val="0045325E"/>
    <w:rsid w:val="00455D2D"/>
    <w:rsid w:val="0045663D"/>
    <w:rsid w:val="00456C4E"/>
    <w:rsid w:val="0045749A"/>
    <w:rsid w:val="00457645"/>
    <w:rsid w:val="004602FB"/>
    <w:rsid w:val="00461441"/>
    <w:rsid w:val="004617AB"/>
    <w:rsid w:val="0046239B"/>
    <w:rsid w:val="00462A87"/>
    <w:rsid w:val="0046369C"/>
    <w:rsid w:val="00464834"/>
    <w:rsid w:val="00467712"/>
    <w:rsid w:val="00470A97"/>
    <w:rsid w:val="00471EC4"/>
    <w:rsid w:val="00473F01"/>
    <w:rsid w:val="00476928"/>
    <w:rsid w:val="0047793F"/>
    <w:rsid w:val="004813E6"/>
    <w:rsid w:val="00482944"/>
    <w:rsid w:val="00482A84"/>
    <w:rsid w:val="00484525"/>
    <w:rsid w:val="00486176"/>
    <w:rsid w:val="00486742"/>
    <w:rsid w:val="00486A09"/>
    <w:rsid w:val="00487757"/>
    <w:rsid w:val="004877F0"/>
    <w:rsid w:val="00490916"/>
    <w:rsid w:val="00490B15"/>
    <w:rsid w:val="00492A96"/>
    <w:rsid w:val="00493751"/>
    <w:rsid w:val="00493C6D"/>
    <w:rsid w:val="00493CC1"/>
    <w:rsid w:val="00493E8C"/>
    <w:rsid w:val="0049445E"/>
    <w:rsid w:val="00495131"/>
    <w:rsid w:val="00495D27"/>
    <w:rsid w:val="00496BA9"/>
    <w:rsid w:val="00496E46"/>
    <w:rsid w:val="00497F50"/>
    <w:rsid w:val="004A0483"/>
    <w:rsid w:val="004A0B4E"/>
    <w:rsid w:val="004A14E7"/>
    <w:rsid w:val="004A2DC9"/>
    <w:rsid w:val="004A3303"/>
    <w:rsid w:val="004A35B3"/>
    <w:rsid w:val="004A3E09"/>
    <w:rsid w:val="004A41C8"/>
    <w:rsid w:val="004A428A"/>
    <w:rsid w:val="004A6836"/>
    <w:rsid w:val="004A7D3B"/>
    <w:rsid w:val="004A7EB2"/>
    <w:rsid w:val="004B06B2"/>
    <w:rsid w:val="004B259C"/>
    <w:rsid w:val="004B25F1"/>
    <w:rsid w:val="004B2B58"/>
    <w:rsid w:val="004B4276"/>
    <w:rsid w:val="004B5264"/>
    <w:rsid w:val="004B5714"/>
    <w:rsid w:val="004B6314"/>
    <w:rsid w:val="004B6AA3"/>
    <w:rsid w:val="004B747F"/>
    <w:rsid w:val="004C069B"/>
    <w:rsid w:val="004C33EB"/>
    <w:rsid w:val="004C4469"/>
    <w:rsid w:val="004C6176"/>
    <w:rsid w:val="004C6606"/>
    <w:rsid w:val="004C7F98"/>
    <w:rsid w:val="004D14E9"/>
    <w:rsid w:val="004D3809"/>
    <w:rsid w:val="004D385A"/>
    <w:rsid w:val="004D4341"/>
    <w:rsid w:val="004D66EF"/>
    <w:rsid w:val="004D6AFE"/>
    <w:rsid w:val="004E0CD5"/>
    <w:rsid w:val="004E117C"/>
    <w:rsid w:val="004E2C09"/>
    <w:rsid w:val="004E3C1C"/>
    <w:rsid w:val="004E422E"/>
    <w:rsid w:val="004E5CBA"/>
    <w:rsid w:val="004E7E89"/>
    <w:rsid w:val="004F0446"/>
    <w:rsid w:val="004F1A1F"/>
    <w:rsid w:val="004F1E9A"/>
    <w:rsid w:val="004F205F"/>
    <w:rsid w:val="004F22DC"/>
    <w:rsid w:val="004F6BE4"/>
    <w:rsid w:val="004F73D3"/>
    <w:rsid w:val="004F74C4"/>
    <w:rsid w:val="004F7DDA"/>
    <w:rsid w:val="00500E30"/>
    <w:rsid w:val="005020DF"/>
    <w:rsid w:val="00503404"/>
    <w:rsid w:val="00503EC6"/>
    <w:rsid w:val="005045AE"/>
    <w:rsid w:val="00504F09"/>
    <w:rsid w:val="005061CC"/>
    <w:rsid w:val="00510570"/>
    <w:rsid w:val="005107B8"/>
    <w:rsid w:val="005119DA"/>
    <w:rsid w:val="00511E37"/>
    <w:rsid w:val="00511F35"/>
    <w:rsid w:val="0051202C"/>
    <w:rsid w:val="005148D8"/>
    <w:rsid w:val="00516696"/>
    <w:rsid w:val="00516E2C"/>
    <w:rsid w:val="005175E8"/>
    <w:rsid w:val="00517CE8"/>
    <w:rsid w:val="0052002C"/>
    <w:rsid w:val="005204CD"/>
    <w:rsid w:val="00521358"/>
    <w:rsid w:val="005219C6"/>
    <w:rsid w:val="00521B21"/>
    <w:rsid w:val="00523754"/>
    <w:rsid w:val="00523B66"/>
    <w:rsid w:val="00524BFC"/>
    <w:rsid w:val="00525A6F"/>
    <w:rsid w:val="005267CE"/>
    <w:rsid w:val="00526CF3"/>
    <w:rsid w:val="005303AC"/>
    <w:rsid w:val="0053104A"/>
    <w:rsid w:val="005318D7"/>
    <w:rsid w:val="005322EE"/>
    <w:rsid w:val="00533DB1"/>
    <w:rsid w:val="00534541"/>
    <w:rsid w:val="00535464"/>
    <w:rsid w:val="005375D0"/>
    <w:rsid w:val="00537799"/>
    <w:rsid w:val="00537CED"/>
    <w:rsid w:val="00537D01"/>
    <w:rsid w:val="0054135E"/>
    <w:rsid w:val="0054189F"/>
    <w:rsid w:val="00541BFC"/>
    <w:rsid w:val="00543467"/>
    <w:rsid w:val="005435DC"/>
    <w:rsid w:val="0054445E"/>
    <w:rsid w:val="005447A7"/>
    <w:rsid w:val="00544A1D"/>
    <w:rsid w:val="00544A55"/>
    <w:rsid w:val="00545D60"/>
    <w:rsid w:val="005461B6"/>
    <w:rsid w:val="0054730A"/>
    <w:rsid w:val="00550ED3"/>
    <w:rsid w:val="00551B4B"/>
    <w:rsid w:val="00551BBF"/>
    <w:rsid w:val="00551C24"/>
    <w:rsid w:val="005529E6"/>
    <w:rsid w:val="00552CBE"/>
    <w:rsid w:val="00553755"/>
    <w:rsid w:val="00553ACB"/>
    <w:rsid w:val="00554DC9"/>
    <w:rsid w:val="00554F74"/>
    <w:rsid w:val="00556E11"/>
    <w:rsid w:val="00561694"/>
    <w:rsid w:val="005617F2"/>
    <w:rsid w:val="00561C3F"/>
    <w:rsid w:val="005628D2"/>
    <w:rsid w:val="00563005"/>
    <w:rsid w:val="005636F3"/>
    <w:rsid w:val="00563BE4"/>
    <w:rsid w:val="00563EEA"/>
    <w:rsid w:val="00565C82"/>
    <w:rsid w:val="00567E59"/>
    <w:rsid w:val="0057034D"/>
    <w:rsid w:val="005705C0"/>
    <w:rsid w:val="00571048"/>
    <w:rsid w:val="005713F5"/>
    <w:rsid w:val="005715D8"/>
    <w:rsid w:val="0057295E"/>
    <w:rsid w:val="00574F09"/>
    <w:rsid w:val="00575334"/>
    <w:rsid w:val="00575896"/>
    <w:rsid w:val="00577686"/>
    <w:rsid w:val="00580A57"/>
    <w:rsid w:val="00580B51"/>
    <w:rsid w:val="005814A8"/>
    <w:rsid w:val="00581534"/>
    <w:rsid w:val="00582327"/>
    <w:rsid w:val="00582609"/>
    <w:rsid w:val="00583482"/>
    <w:rsid w:val="00583885"/>
    <w:rsid w:val="00584A66"/>
    <w:rsid w:val="005850D6"/>
    <w:rsid w:val="005852BB"/>
    <w:rsid w:val="005864F5"/>
    <w:rsid w:val="005867B6"/>
    <w:rsid w:val="00590C98"/>
    <w:rsid w:val="00593256"/>
    <w:rsid w:val="005944E6"/>
    <w:rsid w:val="0059486E"/>
    <w:rsid w:val="00594D4B"/>
    <w:rsid w:val="00596EF8"/>
    <w:rsid w:val="00597FA0"/>
    <w:rsid w:val="005A128A"/>
    <w:rsid w:val="005A458F"/>
    <w:rsid w:val="005A4C66"/>
    <w:rsid w:val="005A52C6"/>
    <w:rsid w:val="005A5595"/>
    <w:rsid w:val="005A7981"/>
    <w:rsid w:val="005B0511"/>
    <w:rsid w:val="005B1736"/>
    <w:rsid w:val="005B1C4D"/>
    <w:rsid w:val="005B374B"/>
    <w:rsid w:val="005B3838"/>
    <w:rsid w:val="005B4059"/>
    <w:rsid w:val="005B4B57"/>
    <w:rsid w:val="005B4DBE"/>
    <w:rsid w:val="005B53CD"/>
    <w:rsid w:val="005B58F1"/>
    <w:rsid w:val="005B5B1D"/>
    <w:rsid w:val="005C0FC0"/>
    <w:rsid w:val="005C2D85"/>
    <w:rsid w:val="005C4165"/>
    <w:rsid w:val="005C43A1"/>
    <w:rsid w:val="005C4549"/>
    <w:rsid w:val="005C46DD"/>
    <w:rsid w:val="005C46FF"/>
    <w:rsid w:val="005C478B"/>
    <w:rsid w:val="005C5944"/>
    <w:rsid w:val="005C6AC4"/>
    <w:rsid w:val="005C6B9B"/>
    <w:rsid w:val="005C71B9"/>
    <w:rsid w:val="005C71C4"/>
    <w:rsid w:val="005C79F2"/>
    <w:rsid w:val="005C7DAB"/>
    <w:rsid w:val="005D114A"/>
    <w:rsid w:val="005D1888"/>
    <w:rsid w:val="005D242D"/>
    <w:rsid w:val="005D2449"/>
    <w:rsid w:val="005D2CA2"/>
    <w:rsid w:val="005D3D57"/>
    <w:rsid w:val="005D4C39"/>
    <w:rsid w:val="005D5945"/>
    <w:rsid w:val="005D63DA"/>
    <w:rsid w:val="005D6B03"/>
    <w:rsid w:val="005D6DDD"/>
    <w:rsid w:val="005D6DFF"/>
    <w:rsid w:val="005D7CEF"/>
    <w:rsid w:val="005E070C"/>
    <w:rsid w:val="005E180A"/>
    <w:rsid w:val="005E209C"/>
    <w:rsid w:val="005E2509"/>
    <w:rsid w:val="005E2B11"/>
    <w:rsid w:val="005E359F"/>
    <w:rsid w:val="005E4943"/>
    <w:rsid w:val="005E4A87"/>
    <w:rsid w:val="005E58F6"/>
    <w:rsid w:val="005E7B60"/>
    <w:rsid w:val="005F103B"/>
    <w:rsid w:val="005F1FD0"/>
    <w:rsid w:val="005F22F5"/>
    <w:rsid w:val="005F27F4"/>
    <w:rsid w:val="005F3D1A"/>
    <w:rsid w:val="005F5C49"/>
    <w:rsid w:val="005F6454"/>
    <w:rsid w:val="005F6AB0"/>
    <w:rsid w:val="005F7DE7"/>
    <w:rsid w:val="006008DE"/>
    <w:rsid w:val="006018F2"/>
    <w:rsid w:val="00604286"/>
    <w:rsid w:val="00604371"/>
    <w:rsid w:val="00604905"/>
    <w:rsid w:val="00604BF1"/>
    <w:rsid w:val="0060638C"/>
    <w:rsid w:val="0060639A"/>
    <w:rsid w:val="00612353"/>
    <w:rsid w:val="00613650"/>
    <w:rsid w:val="00613FD6"/>
    <w:rsid w:val="00615934"/>
    <w:rsid w:val="00615CA2"/>
    <w:rsid w:val="006166DC"/>
    <w:rsid w:val="0062046F"/>
    <w:rsid w:val="00620DF0"/>
    <w:rsid w:val="00622211"/>
    <w:rsid w:val="006227B2"/>
    <w:rsid w:val="00622902"/>
    <w:rsid w:val="0062465B"/>
    <w:rsid w:val="0062684C"/>
    <w:rsid w:val="00626ABE"/>
    <w:rsid w:val="00626C0D"/>
    <w:rsid w:val="006315D6"/>
    <w:rsid w:val="006317E5"/>
    <w:rsid w:val="00632DB2"/>
    <w:rsid w:val="00632DC6"/>
    <w:rsid w:val="00633266"/>
    <w:rsid w:val="006332B1"/>
    <w:rsid w:val="006332ED"/>
    <w:rsid w:val="00633ACA"/>
    <w:rsid w:val="00637626"/>
    <w:rsid w:val="006404B2"/>
    <w:rsid w:val="00640979"/>
    <w:rsid w:val="0064281E"/>
    <w:rsid w:val="00643B51"/>
    <w:rsid w:val="00644BBC"/>
    <w:rsid w:val="00644F55"/>
    <w:rsid w:val="006456E8"/>
    <w:rsid w:val="00645746"/>
    <w:rsid w:val="00645E79"/>
    <w:rsid w:val="0064641B"/>
    <w:rsid w:val="00646E85"/>
    <w:rsid w:val="00647588"/>
    <w:rsid w:val="00650EAF"/>
    <w:rsid w:val="00651434"/>
    <w:rsid w:val="00651CAF"/>
    <w:rsid w:val="006536ED"/>
    <w:rsid w:val="0065481C"/>
    <w:rsid w:val="0065509B"/>
    <w:rsid w:val="0065569E"/>
    <w:rsid w:val="00655B80"/>
    <w:rsid w:val="00656436"/>
    <w:rsid w:val="00656865"/>
    <w:rsid w:val="00656DEB"/>
    <w:rsid w:val="006602B0"/>
    <w:rsid w:val="00661B55"/>
    <w:rsid w:val="0066345F"/>
    <w:rsid w:val="0066389E"/>
    <w:rsid w:val="00664393"/>
    <w:rsid w:val="00665F8D"/>
    <w:rsid w:val="0066642A"/>
    <w:rsid w:val="00667098"/>
    <w:rsid w:val="00670127"/>
    <w:rsid w:val="0067246A"/>
    <w:rsid w:val="00673B5E"/>
    <w:rsid w:val="0067464E"/>
    <w:rsid w:val="00676656"/>
    <w:rsid w:val="006778DE"/>
    <w:rsid w:val="00677DC7"/>
    <w:rsid w:val="0068010E"/>
    <w:rsid w:val="00681095"/>
    <w:rsid w:val="00681DDE"/>
    <w:rsid w:val="006820C0"/>
    <w:rsid w:val="00682640"/>
    <w:rsid w:val="00682C62"/>
    <w:rsid w:val="00682D30"/>
    <w:rsid w:val="00682F7E"/>
    <w:rsid w:val="00683B50"/>
    <w:rsid w:val="006844AF"/>
    <w:rsid w:val="0068765A"/>
    <w:rsid w:val="0069083D"/>
    <w:rsid w:val="00692779"/>
    <w:rsid w:val="00693DDC"/>
    <w:rsid w:val="006940E4"/>
    <w:rsid w:val="0069515F"/>
    <w:rsid w:val="00695BC9"/>
    <w:rsid w:val="00695E91"/>
    <w:rsid w:val="0069697D"/>
    <w:rsid w:val="00696ED8"/>
    <w:rsid w:val="006971F3"/>
    <w:rsid w:val="00697D78"/>
    <w:rsid w:val="006A0AF4"/>
    <w:rsid w:val="006A1B1D"/>
    <w:rsid w:val="006A2758"/>
    <w:rsid w:val="006A293E"/>
    <w:rsid w:val="006A2F83"/>
    <w:rsid w:val="006A3110"/>
    <w:rsid w:val="006A4443"/>
    <w:rsid w:val="006A473B"/>
    <w:rsid w:val="006A4D69"/>
    <w:rsid w:val="006A530B"/>
    <w:rsid w:val="006A6E58"/>
    <w:rsid w:val="006A712B"/>
    <w:rsid w:val="006A73FE"/>
    <w:rsid w:val="006B2A5B"/>
    <w:rsid w:val="006B2B0E"/>
    <w:rsid w:val="006B2EB2"/>
    <w:rsid w:val="006B33FA"/>
    <w:rsid w:val="006B352E"/>
    <w:rsid w:val="006B384D"/>
    <w:rsid w:val="006B3FDF"/>
    <w:rsid w:val="006B45DF"/>
    <w:rsid w:val="006B602B"/>
    <w:rsid w:val="006B6347"/>
    <w:rsid w:val="006B673F"/>
    <w:rsid w:val="006B6967"/>
    <w:rsid w:val="006B783A"/>
    <w:rsid w:val="006B7999"/>
    <w:rsid w:val="006B7F9B"/>
    <w:rsid w:val="006C0E30"/>
    <w:rsid w:val="006C2381"/>
    <w:rsid w:val="006C2A59"/>
    <w:rsid w:val="006C2A92"/>
    <w:rsid w:val="006C2C93"/>
    <w:rsid w:val="006C4058"/>
    <w:rsid w:val="006C4117"/>
    <w:rsid w:val="006C5E58"/>
    <w:rsid w:val="006C675D"/>
    <w:rsid w:val="006C7040"/>
    <w:rsid w:val="006C7479"/>
    <w:rsid w:val="006C7E9E"/>
    <w:rsid w:val="006D0458"/>
    <w:rsid w:val="006D2B46"/>
    <w:rsid w:val="006D2C4A"/>
    <w:rsid w:val="006D3469"/>
    <w:rsid w:val="006D3D0B"/>
    <w:rsid w:val="006D4975"/>
    <w:rsid w:val="006D4B08"/>
    <w:rsid w:val="006D4F0D"/>
    <w:rsid w:val="006D73DA"/>
    <w:rsid w:val="006E068C"/>
    <w:rsid w:val="006E0FB5"/>
    <w:rsid w:val="006E18E9"/>
    <w:rsid w:val="006E1AEE"/>
    <w:rsid w:val="006E2CE0"/>
    <w:rsid w:val="006E2E79"/>
    <w:rsid w:val="006E3FA4"/>
    <w:rsid w:val="006E4437"/>
    <w:rsid w:val="006E46E5"/>
    <w:rsid w:val="006E4F3F"/>
    <w:rsid w:val="006E5D9A"/>
    <w:rsid w:val="006E7CF3"/>
    <w:rsid w:val="006F0BE4"/>
    <w:rsid w:val="006F0E9E"/>
    <w:rsid w:val="006F1375"/>
    <w:rsid w:val="006F1ED9"/>
    <w:rsid w:val="006F22AF"/>
    <w:rsid w:val="006F336B"/>
    <w:rsid w:val="006F38A7"/>
    <w:rsid w:val="006F493E"/>
    <w:rsid w:val="006F4B11"/>
    <w:rsid w:val="006F4E13"/>
    <w:rsid w:val="006F7F87"/>
    <w:rsid w:val="007000FA"/>
    <w:rsid w:val="00702406"/>
    <w:rsid w:val="0070251F"/>
    <w:rsid w:val="00703AA2"/>
    <w:rsid w:val="007054A3"/>
    <w:rsid w:val="0070663A"/>
    <w:rsid w:val="007073BA"/>
    <w:rsid w:val="00710624"/>
    <w:rsid w:val="00710C66"/>
    <w:rsid w:val="00712D55"/>
    <w:rsid w:val="00712FD8"/>
    <w:rsid w:val="00713C4A"/>
    <w:rsid w:val="00715BE5"/>
    <w:rsid w:val="00715D1A"/>
    <w:rsid w:val="00716017"/>
    <w:rsid w:val="007201BD"/>
    <w:rsid w:val="007248CC"/>
    <w:rsid w:val="00727086"/>
    <w:rsid w:val="0072780B"/>
    <w:rsid w:val="00731359"/>
    <w:rsid w:val="00733145"/>
    <w:rsid w:val="00733BE1"/>
    <w:rsid w:val="00733F05"/>
    <w:rsid w:val="007340EB"/>
    <w:rsid w:val="00736887"/>
    <w:rsid w:val="00736AA4"/>
    <w:rsid w:val="00736C75"/>
    <w:rsid w:val="00737DC7"/>
    <w:rsid w:val="00737EB1"/>
    <w:rsid w:val="0074020D"/>
    <w:rsid w:val="00740FAE"/>
    <w:rsid w:val="007418B3"/>
    <w:rsid w:val="0074241E"/>
    <w:rsid w:val="00743762"/>
    <w:rsid w:val="007463BB"/>
    <w:rsid w:val="00746EA8"/>
    <w:rsid w:val="0074761C"/>
    <w:rsid w:val="007507C9"/>
    <w:rsid w:val="00750E5E"/>
    <w:rsid w:val="00751250"/>
    <w:rsid w:val="007512DA"/>
    <w:rsid w:val="007513E4"/>
    <w:rsid w:val="00751960"/>
    <w:rsid w:val="007524E5"/>
    <w:rsid w:val="0075367F"/>
    <w:rsid w:val="00753D9A"/>
    <w:rsid w:val="00755888"/>
    <w:rsid w:val="00755F17"/>
    <w:rsid w:val="00760216"/>
    <w:rsid w:val="007607FD"/>
    <w:rsid w:val="007622DB"/>
    <w:rsid w:val="007643AA"/>
    <w:rsid w:val="00764F47"/>
    <w:rsid w:val="0077016B"/>
    <w:rsid w:val="00771041"/>
    <w:rsid w:val="0077239D"/>
    <w:rsid w:val="007726E8"/>
    <w:rsid w:val="007727EC"/>
    <w:rsid w:val="00773342"/>
    <w:rsid w:val="00774624"/>
    <w:rsid w:val="00774A5B"/>
    <w:rsid w:val="007750CE"/>
    <w:rsid w:val="007767BE"/>
    <w:rsid w:val="007772F7"/>
    <w:rsid w:val="00777388"/>
    <w:rsid w:val="0077771A"/>
    <w:rsid w:val="00782119"/>
    <w:rsid w:val="00782276"/>
    <w:rsid w:val="0078243E"/>
    <w:rsid w:val="00782C6D"/>
    <w:rsid w:val="007834FF"/>
    <w:rsid w:val="0078389B"/>
    <w:rsid w:val="0078458B"/>
    <w:rsid w:val="0078675F"/>
    <w:rsid w:val="00786E47"/>
    <w:rsid w:val="007877D0"/>
    <w:rsid w:val="00790E6F"/>
    <w:rsid w:val="007915C9"/>
    <w:rsid w:val="00791AC6"/>
    <w:rsid w:val="00792033"/>
    <w:rsid w:val="00793037"/>
    <w:rsid w:val="0079363C"/>
    <w:rsid w:val="00794365"/>
    <w:rsid w:val="00795E3E"/>
    <w:rsid w:val="00796BCC"/>
    <w:rsid w:val="0079721F"/>
    <w:rsid w:val="00797329"/>
    <w:rsid w:val="007A18B9"/>
    <w:rsid w:val="007A29A7"/>
    <w:rsid w:val="007A37B5"/>
    <w:rsid w:val="007A4075"/>
    <w:rsid w:val="007A5996"/>
    <w:rsid w:val="007A5B0A"/>
    <w:rsid w:val="007A5B43"/>
    <w:rsid w:val="007A6039"/>
    <w:rsid w:val="007A643A"/>
    <w:rsid w:val="007A65F7"/>
    <w:rsid w:val="007A7BE5"/>
    <w:rsid w:val="007B0AA9"/>
    <w:rsid w:val="007B14E3"/>
    <w:rsid w:val="007B1E5C"/>
    <w:rsid w:val="007B4464"/>
    <w:rsid w:val="007B5A23"/>
    <w:rsid w:val="007B5F4D"/>
    <w:rsid w:val="007B6FC0"/>
    <w:rsid w:val="007C021E"/>
    <w:rsid w:val="007C0A94"/>
    <w:rsid w:val="007C1386"/>
    <w:rsid w:val="007C277E"/>
    <w:rsid w:val="007C3112"/>
    <w:rsid w:val="007C3364"/>
    <w:rsid w:val="007C52A6"/>
    <w:rsid w:val="007C594C"/>
    <w:rsid w:val="007C6502"/>
    <w:rsid w:val="007C6A0C"/>
    <w:rsid w:val="007C6A4B"/>
    <w:rsid w:val="007C6C00"/>
    <w:rsid w:val="007C6E9C"/>
    <w:rsid w:val="007C7060"/>
    <w:rsid w:val="007D3541"/>
    <w:rsid w:val="007D3754"/>
    <w:rsid w:val="007D45F1"/>
    <w:rsid w:val="007D54AE"/>
    <w:rsid w:val="007D5CBC"/>
    <w:rsid w:val="007D61E5"/>
    <w:rsid w:val="007D6B9D"/>
    <w:rsid w:val="007D6DDF"/>
    <w:rsid w:val="007E0BD3"/>
    <w:rsid w:val="007E0D80"/>
    <w:rsid w:val="007E2B2B"/>
    <w:rsid w:val="007E38EB"/>
    <w:rsid w:val="007E48C7"/>
    <w:rsid w:val="007E4F24"/>
    <w:rsid w:val="007E5200"/>
    <w:rsid w:val="007E523D"/>
    <w:rsid w:val="007E70EC"/>
    <w:rsid w:val="007E74D7"/>
    <w:rsid w:val="007F1050"/>
    <w:rsid w:val="007F1736"/>
    <w:rsid w:val="007F2AE4"/>
    <w:rsid w:val="007F3151"/>
    <w:rsid w:val="007F3F71"/>
    <w:rsid w:val="007F7BA9"/>
    <w:rsid w:val="007F7E79"/>
    <w:rsid w:val="008018FF"/>
    <w:rsid w:val="0080204B"/>
    <w:rsid w:val="008023EC"/>
    <w:rsid w:val="00805174"/>
    <w:rsid w:val="00805631"/>
    <w:rsid w:val="00806D4B"/>
    <w:rsid w:val="008073A0"/>
    <w:rsid w:val="008078C8"/>
    <w:rsid w:val="00807A5A"/>
    <w:rsid w:val="00811BE4"/>
    <w:rsid w:val="0081222C"/>
    <w:rsid w:val="008124ED"/>
    <w:rsid w:val="008125CD"/>
    <w:rsid w:val="0081274F"/>
    <w:rsid w:val="0081380E"/>
    <w:rsid w:val="00815113"/>
    <w:rsid w:val="008154D0"/>
    <w:rsid w:val="008171AD"/>
    <w:rsid w:val="00817B27"/>
    <w:rsid w:val="00817B83"/>
    <w:rsid w:val="00821178"/>
    <w:rsid w:val="00821FD7"/>
    <w:rsid w:val="00822426"/>
    <w:rsid w:val="00822BB3"/>
    <w:rsid w:val="008235FC"/>
    <w:rsid w:val="008253C3"/>
    <w:rsid w:val="00826E1D"/>
    <w:rsid w:val="00826F3D"/>
    <w:rsid w:val="00830BD8"/>
    <w:rsid w:val="00832276"/>
    <w:rsid w:val="0083256A"/>
    <w:rsid w:val="00832BA9"/>
    <w:rsid w:val="00834BC4"/>
    <w:rsid w:val="0084015E"/>
    <w:rsid w:val="008412AD"/>
    <w:rsid w:val="00842A67"/>
    <w:rsid w:val="008432C9"/>
    <w:rsid w:val="00844602"/>
    <w:rsid w:val="00844610"/>
    <w:rsid w:val="00845E27"/>
    <w:rsid w:val="00845EFB"/>
    <w:rsid w:val="008465B4"/>
    <w:rsid w:val="00852F0F"/>
    <w:rsid w:val="00853286"/>
    <w:rsid w:val="00853BAC"/>
    <w:rsid w:val="0085471E"/>
    <w:rsid w:val="00854ED5"/>
    <w:rsid w:val="00857628"/>
    <w:rsid w:val="008576C7"/>
    <w:rsid w:val="00860568"/>
    <w:rsid w:val="0086091B"/>
    <w:rsid w:val="00860E2B"/>
    <w:rsid w:val="008613C1"/>
    <w:rsid w:val="008613E6"/>
    <w:rsid w:val="0086167F"/>
    <w:rsid w:val="00861DC9"/>
    <w:rsid w:val="00863EAF"/>
    <w:rsid w:val="00865B4F"/>
    <w:rsid w:val="00866BA7"/>
    <w:rsid w:val="00867E4B"/>
    <w:rsid w:val="008707B7"/>
    <w:rsid w:val="0087313A"/>
    <w:rsid w:val="0087338F"/>
    <w:rsid w:val="00873E98"/>
    <w:rsid w:val="008740B9"/>
    <w:rsid w:val="00874777"/>
    <w:rsid w:val="008750E7"/>
    <w:rsid w:val="00876373"/>
    <w:rsid w:val="008764DC"/>
    <w:rsid w:val="0087690A"/>
    <w:rsid w:val="00876CBF"/>
    <w:rsid w:val="00876CF2"/>
    <w:rsid w:val="00876E6B"/>
    <w:rsid w:val="00877114"/>
    <w:rsid w:val="008772AC"/>
    <w:rsid w:val="00877829"/>
    <w:rsid w:val="008849D5"/>
    <w:rsid w:val="008856EB"/>
    <w:rsid w:val="00885C2D"/>
    <w:rsid w:val="00887704"/>
    <w:rsid w:val="00891ADD"/>
    <w:rsid w:val="00891FE8"/>
    <w:rsid w:val="008926B1"/>
    <w:rsid w:val="008927FC"/>
    <w:rsid w:val="0089299F"/>
    <w:rsid w:val="00892B5D"/>
    <w:rsid w:val="00894698"/>
    <w:rsid w:val="008954CF"/>
    <w:rsid w:val="00896885"/>
    <w:rsid w:val="00897B34"/>
    <w:rsid w:val="008A2214"/>
    <w:rsid w:val="008A2B0F"/>
    <w:rsid w:val="008A2E4E"/>
    <w:rsid w:val="008A36E3"/>
    <w:rsid w:val="008A55AF"/>
    <w:rsid w:val="008A702B"/>
    <w:rsid w:val="008A7604"/>
    <w:rsid w:val="008A7641"/>
    <w:rsid w:val="008B0C9D"/>
    <w:rsid w:val="008B547C"/>
    <w:rsid w:val="008B628A"/>
    <w:rsid w:val="008B76FA"/>
    <w:rsid w:val="008B7884"/>
    <w:rsid w:val="008C04D3"/>
    <w:rsid w:val="008C10A8"/>
    <w:rsid w:val="008C1A20"/>
    <w:rsid w:val="008C348A"/>
    <w:rsid w:val="008C3C9E"/>
    <w:rsid w:val="008C4BC2"/>
    <w:rsid w:val="008C5019"/>
    <w:rsid w:val="008C608D"/>
    <w:rsid w:val="008C6511"/>
    <w:rsid w:val="008D0F3F"/>
    <w:rsid w:val="008D188E"/>
    <w:rsid w:val="008D3BC3"/>
    <w:rsid w:val="008D3CBB"/>
    <w:rsid w:val="008D5886"/>
    <w:rsid w:val="008E0FE6"/>
    <w:rsid w:val="008E2B98"/>
    <w:rsid w:val="008E3ED4"/>
    <w:rsid w:val="008E63DC"/>
    <w:rsid w:val="008F00F0"/>
    <w:rsid w:val="008F0241"/>
    <w:rsid w:val="008F031C"/>
    <w:rsid w:val="008F07CF"/>
    <w:rsid w:val="008F0F0F"/>
    <w:rsid w:val="008F1063"/>
    <w:rsid w:val="008F12A8"/>
    <w:rsid w:val="008F2408"/>
    <w:rsid w:val="008F2AE1"/>
    <w:rsid w:val="008F2C68"/>
    <w:rsid w:val="008F3765"/>
    <w:rsid w:val="008F6D68"/>
    <w:rsid w:val="00901929"/>
    <w:rsid w:val="00901BF4"/>
    <w:rsid w:val="009029F8"/>
    <w:rsid w:val="00902FDC"/>
    <w:rsid w:val="009030E4"/>
    <w:rsid w:val="009034A9"/>
    <w:rsid w:val="0090385E"/>
    <w:rsid w:val="00904B1D"/>
    <w:rsid w:val="00906D47"/>
    <w:rsid w:val="00910D99"/>
    <w:rsid w:val="0091235E"/>
    <w:rsid w:val="0091289E"/>
    <w:rsid w:val="00912944"/>
    <w:rsid w:val="0091373D"/>
    <w:rsid w:val="009141C1"/>
    <w:rsid w:val="009149F8"/>
    <w:rsid w:val="00914D5D"/>
    <w:rsid w:val="00915012"/>
    <w:rsid w:val="009157A1"/>
    <w:rsid w:val="00915929"/>
    <w:rsid w:val="00916E5C"/>
    <w:rsid w:val="009208F1"/>
    <w:rsid w:val="00921B9A"/>
    <w:rsid w:val="009226BC"/>
    <w:rsid w:val="009243DF"/>
    <w:rsid w:val="00924B19"/>
    <w:rsid w:val="00924B3C"/>
    <w:rsid w:val="00925A87"/>
    <w:rsid w:val="00925F8F"/>
    <w:rsid w:val="00926698"/>
    <w:rsid w:val="00926CD0"/>
    <w:rsid w:val="00926CF7"/>
    <w:rsid w:val="009301C2"/>
    <w:rsid w:val="00931450"/>
    <w:rsid w:val="00932775"/>
    <w:rsid w:val="00934323"/>
    <w:rsid w:val="00934AB3"/>
    <w:rsid w:val="00935142"/>
    <w:rsid w:val="00936987"/>
    <w:rsid w:val="00936C6B"/>
    <w:rsid w:val="0094000F"/>
    <w:rsid w:val="00940388"/>
    <w:rsid w:val="00941429"/>
    <w:rsid w:val="00942299"/>
    <w:rsid w:val="00942345"/>
    <w:rsid w:val="00944DB5"/>
    <w:rsid w:val="0094574B"/>
    <w:rsid w:val="00946DAF"/>
    <w:rsid w:val="009500AB"/>
    <w:rsid w:val="00950A75"/>
    <w:rsid w:val="00950F75"/>
    <w:rsid w:val="00952017"/>
    <w:rsid w:val="00952ED9"/>
    <w:rsid w:val="00953409"/>
    <w:rsid w:val="00953F06"/>
    <w:rsid w:val="0095410B"/>
    <w:rsid w:val="0095483F"/>
    <w:rsid w:val="00955054"/>
    <w:rsid w:val="009554AE"/>
    <w:rsid w:val="0095646C"/>
    <w:rsid w:val="00956A49"/>
    <w:rsid w:val="00956C14"/>
    <w:rsid w:val="00956D25"/>
    <w:rsid w:val="00956D6E"/>
    <w:rsid w:val="009571FE"/>
    <w:rsid w:val="00957644"/>
    <w:rsid w:val="00961BF4"/>
    <w:rsid w:val="00966495"/>
    <w:rsid w:val="00970C72"/>
    <w:rsid w:val="009719BE"/>
    <w:rsid w:val="00971E77"/>
    <w:rsid w:val="00972AD7"/>
    <w:rsid w:val="009752F6"/>
    <w:rsid w:val="00975A30"/>
    <w:rsid w:val="00976886"/>
    <w:rsid w:val="00977AF5"/>
    <w:rsid w:val="00977F56"/>
    <w:rsid w:val="00981E29"/>
    <w:rsid w:val="00982089"/>
    <w:rsid w:val="009827CB"/>
    <w:rsid w:val="00983519"/>
    <w:rsid w:val="00983AD8"/>
    <w:rsid w:val="00983D0F"/>
    <w:rsid w:val="00984AF9"/>
    <w:rsid w:val="009873D4"/>
    <w:rsid w:val="00990666"/>
    <w:rsid w:val="009927CB"/>
    <w:rsid w:val="009934ED"/>
    <w:rsid w:val="0099476A"/>
    <w:rsid w:val="009966F8"/>
    <w:rsid w:val="00997411"/>
    <w:rsid w:val="00997C2C"/>
    <w:rsid w:val="00997DCB"/>
    <w:rsid w:val="009A154C"/>
    <w:rsid w:val="009A1979"/>
    <w:rsid w:val="009A1C7B"/>
    <w:rsid w:val="009A1FC4"/>
    <w:rsid w:val="009A255B"/>
    <w:rsid w:val="009A4037"/>
    <w:rsid w:val="009A472B"/>
    <w:rsid w:val="009A5A02"/>
    <w:rsid w:val="009B0E84"/>
    <w:rsid w:val="009B1416"/>
    <w:rsid w:val="009B1CA2"/>
    <w:rsid w:val="009B1F23"/>
    <w:rsid w:val="009B251C"/>
    <w:rsid w:val="009B345E"/>
    <w:rsid w:val="009B5958"/>
    <w:rsid w:val="009B66C9"/>
    <w:rsid w:val="009B6AE5"/>
    <w:rsid w:val="009C1885"/>
    <w:rsid w:val="009C313B"/>
    <w:rsid w:val="009C4E76"/>
    <w:rsid w:val="009C4F13"/>
    <w:rsid w:val="009C534B"/>
    <w:rsid w:val="009C64D4"/>
    <w:rsid w:val="009C698E"/>
    <w:rsid w:val="009C7274"/>
    <w:rsid w:val="009D2631"/>
    <w:rsid w:val="009D4FCF"/>
    <w:rsid w:val="009D6523"/>
    <w:rsid w:val="009D6708"/>
    <w:rsid w:val="009D73F1"/>
    <w:rsid w:val="009D7D16"/>
    <w:rsid w:val="009E0E46"/>
    <w:rsid w:val="009E1122"/>
    <w:rsid w:val="009E2F4B"/>
    <w:rsid w:val="009E3904"/>
    <w:rsid w:val="009E3B07"/>
    <w:rsid w:val="009E3D36"/>
    <w:rsid w:val="009E4E5D"/>
    <w:rsid w:val="009E519A"/>
    <w:rsid w:val="009E567F"/>
    <w:rsid w:val="009E5866"/>
    <w:rsid w:val="009E5A19"/>
    <w:rsid w:val="009E618C"/>
    <w:rsid w:val="009E64D6"/>
    <w:rsid w:val="009E7562"/>
    <w:rsid w:val="009F0EB5"/>
    <w:rsid w:val="009F1320"/>
    <w:rsid w:val="009F240D"/>
    <w:rsid w:val="009F2661"/>
    <w:rsid w:val="009F4354"/>
    <w:rsid w:val="009F4545"/>
    <w:rsid w:val="00A0092F"/>
    <w:rsid w:val="00A018F9"/>
    <w:rsid w:val="00A01FFB"/>
    <w:rsid w:val="00A0245E"/>
    <w:rsid w:val="00A0381D"/>
    <w:rsid w:val="00A0717B"/>
    <w:rsid w:val="00A10515"/>
    <w:rsid w:val="00A10931"/>
    <w:rsid w:val="00A10BB8"/>
    <w:rsid w:val="00A10D37"/>
    <w:rsid w:val="00A11D3B"/>
    <w:rsid w:val="00A1395F"/>
    <w:rsid w:val="00A13E64"/>
    <w:rsid w:val="00A13FA7"/>
    <w:rsid w:val="00A1524D"/>
    <w:rsid w:val="00A15AA8"/>
    <w:rsid w:val="00A15BFC"/>
    <w:rsid w:val="00A2094A"/>
    <w:rsid w:val="00A2305E"/>
    <w:rsid w:val="00A2330B"/>
    <w:rsid w:val="00A241B9"/>
    <w:rsid w:val="00A245F8"/>
    <w:rsid w:val="00A25149"/>
    <w:rsid w:val="00A27260"/>
    <w:rsid w:val="00A273D2"/>
    <w:rsid w:val="00A3167E"/>
    <w:rsid w:val="00A31F50"/>
    <w:rsid w:val="00A3332F"/>
    <w:rsid w:val="00A36F4F"/>
    <w:rsid w:val="00A37058"/>
    <w:rsid w:val="00A40DE6"/>
    <w:rsid w:val="00A41E28"/>
    <w:rsid w:val="00A43700"/>
    <w:rsid w:val="00A44460"/>
    <w:rsid w:val="00A46877"/>
    <w:rsid w:val="00A51721"/>
    <w:rsid w:val="00A51C31"/>
    <w:rsid w:val="00A5243F"/>
    <w:rsid w:val="00A52620"/>
    <w:rsid w:val="00A53FB8"/>
    <w:rsid w:val="00A5560D"/>
    <w:rsid w:val="00A55BFC"/>
    <w:rsid w:val="00A55E4D"/>
    <w:rsid w:val="00A60083"/>
    <w:rsid w:val="00A60865"/>
    <w:rsid w:val="00A60B22"/>
    <w:rsid w:val="00A6140B"/>
    <w:rsid w:val="00A61B69"/>
    <w:rsid w:val="00A61E4C"/>
    <w:rsid w:val="00A628A3"/>
    <w:rsid w:val="00A641A9"/>
    <w:rsid w:val="00A648AA"/>
    <w:rsid w:val="00A65BE6"/>
    <w:rsid w:val="00A66D73"/>
    <w:rsid w:val="00A675AF"/>
    <w:rsid w:val="00A67EC4"/>
    <w:rsid w:val="00A706A9"/>
    <w:rsid w:val="00A710DB"/>
    <w:rsid w:val="00A72177"/>
    <w:rsid w:val="00A727B7"/>
    <w:rsid w:val="00A7280B"/>
    <w:rsid w:val="00A72CDD"/>
    <w:rsid w:val="00A72F3A"/>
    <w:rsid w:val="00A72FEE"/>
    <w:rsid w:val="00A74A65"/>
    <w:rsid w:val="00A74D31"/>
    <w:rsid w:val="00A76D59"/>
    <w:rsid w:val="00A773DF"/>
    <w:rsid w:val="00A77440"/>
    <w:rsid w:val="00A80055"/>
    <w:rsid w:val="00A85F81"/>
    <w:rsid w:val="00A870F7"/>
    <w:rsid w:val="00A87569"/>
    <w:rsid w:val="00A87B4F"/>
    <w:rsid w:val="00A90E70"/>
    <w:rsid w:val="00A910D8"/>
    <w:rsid w:val="00A9172E"/>
    <w:rsid w:val="00A917C3"/>
    <w:rsid w:val="00A928E9"/>
    <w:rsid w:val="00A934C2"/>
    <w:rsid w:val="00A943A5"/>
    <w:rsid w:val="00A94787"/>
    <w:rsid w:val="00A94C6C"/>
    <w:rsid w:val="00A95F86"/>
    <w:rsid w:val="00A962BD"/>
    <w:rsid w:val="00A97065"/>
    <w:rsid w:val="00A97CA4"/>
    <w:rsid w:val="00AA097B"/>
    <w:rsid w:val="00AA3D5F"/>
    <w:rsid w:val="00AA5FEA"/>
    <w:rsid w:val="00AB1A35"/>
    <w:rsid w:val="00AB2938"/>
    <w:rsid w:val="00AB371D"/>
    <w:rsid w:val="00AB521A"/>
    <w:rsid w:val="00AB6480"/>
    <w:rsid w:val="00AC13C1"/>
    <w:rsid w:val="00AC1E44"/>
    <w:rsid w:val="00AC3356"/>
    <w:rsid w:val="00AC4489"/>
    <w:rsid w:val="00AC494D"/>
    <w:rsid w:val="00AC5AC2"/>
    <w:rsid w:val="00AC5B16"/>
    <w:rsid w:val="00AC60E7"/>
    <w:rsid w:val="00AC6254"/>
    <w:rsid w:val="00AD0DAE"/>
    <w:rsid w:val="00AD2E36"/>
    <w:rsid w:val="00AD3841"/>
    <w:rsid w:val="00AD3B33"/>
    <w:rsid w:val="00AD4EB7"/>
    <w:rsid w:val="00AD56BC"/>
    <w:rsid w:val="00AD590D"/>
    <w:rsid w:val="00AD65B9"/>
    <w:rsid w:val="00AE1556"/>
    <w:rsid w:val="00AE1F0F"/>
    <w:rsid w:val="00AE2082"/>
    <w:rsid w:val="00AE215B"/>
    <w:rsid w:val="00AE31B9"/>
    <w:rsid w:val="00AE387B"/>
    <w:rsid w:val="00AE48C6"/>
    <w:rsid w:val="00AE5464"/>
    <w:rsid w:val="00AE56EB"/>
    <w:rsid w:val="00AE66B9"/>
    <w:rsid w:val="00AE67F9"/>
    <w:rsid w:val="00AE7D1E"/>
    <w:rsid w:val="00AF0E82"/>
    <w:rsid w:val="00AF48EF"/>
    <w:rsid w:val="00AF4CC9"/>
    <w:rsid w:val="00AF5F77"/>
    <w:rsid w:val="00AF716D"/>
    <w:rsid w:val="00AF7578"/>
    <w:rsid w:val="00B038DC"/>
    <w:rsid w:val="00B03C21"/>
    <w:rsid w:val="00B03FA9"/>
    <w:rsid w:val="00B05AB7"/>
    <w:rsid w:val="00B070C6"/>
    <w:rsid w:val="00B07234"/>
    <w:rsid w:val="00B07363"/>
    <w:rsid w:val="00B12767"/>
    <w:rsid w:val="00B13D85"/>
    <w:rsid w:val="00B15A47"/>
    <w:rsid w:val="00B1765B"/>
    <w:rsid w:val="00B179F4"/>
    <w:rsid w:val="00B2265F"/>
    <w:rsid w:val="00B2404C"/>
    <w:rsid w:val="00B247E1"/>
    <w:rsid w:val="00B269B4"/>
    <w:rsid w:val="00B26BC2"/>
    <w:rsid w:val="00B26E85"/>
    <w:rsid w:val="00B2714C"/>
    <w:rsid w:val="00B31E33"/>
    <w:rsid w:val="00B3273C"/>
    <w:rsid w:val="00B32FA5"/>
    <w:rsid w:val="00B33321"/>
    <w:rsid w:val="00B33472"/>
    <w:rsid w:val="00B3378F"/>
    <w:rsid w:val="00B33EA9"/>
    <w:rsid w:val="00B3436E"/>
    <w:rsid w:val="00B3491E"/>
    <w:rsid w:val="00B35ED0"/>
    <w:rsid w:val="00B36B13"/>
    <w:rsid w:val="00B40D37"/>
    <w:rsid w:val="00B41FBC"/>
    <w:rsid w:val="00B42959"/>
    <w:rsid w:val="00B429F1"/>
    <w:rsid w:val="00B44370"/>
    <w:rsid w:val="00B443F1"/>
    <w:rsid w:val="00B445EE"/>
    <w:rsid w:val="00B45B98"/>
    <w:rsid w:val="00B511D1"/>
    <w:rsid w:val="00B51A16"/>
    <w:rsid w:val="00B53170"/>
    <w:rsid w:val="00B53466"/>
    <w:rsid w:val="00B5350C"/>
    <w:rsid w:val="00B539D7"/>
    <w:rsid w:val="00B544CD"/>
    <w:rsid w:val="00B54631"/>
    <w:rsid w:val="00B546BF"/>
    <w:rsid w:val="00B54E9D"/>
    <w:rsid w:val="00B5703B"/>
    <w:rsid w:val="00B60AE8"/>
    <w:rsid w:val="00B61CF3"/>
    <w:rsid w:val="00B626D2"/>
    <w:rsid w:val="00B63951"/>
    <w:rsid w:val="00B63E5E"/>
    <w:rsid w:val="00B64BDC"/>
    <w:rsid w:val="00B70284"/>
    <w:rsid w:val="00B702DA"/>
    <w:rsid w:val="00B7059C"/>
    <w:rsid w:val="00B7177D"/>
    <w:rsid w:val="00B724AF"/>
    <w:rsid w:val="00B72C12"/>
    <w:rsid w:val="00B738CE"/>
    <w:rsid w:val="00B73CA4"/>
    <w:rsid w:val="00B74F18"/>
    <w:rsid w:val="00B7532C"/>
    <w:rsid w:val="00B76751"/>
    <w:rsid w:val="00B769E2"/>
    <w:rsid w:val="00B76C36"/>
    <w:rsid w:val="00B8071B"/>
    <w:rsid w:val="00B812EE"/>
    <w:rsid w:val="00B813B9"/>
    <w:rsid w:val="00B84124"/>
    <w:rsid w:val="00B86253"/>
    <w:rsid w:val="00B8649A"/>
    <w:rsid w:val="00B86CE7"/>
    <w:rsid w:val="00B87083"/>
    <w:rsid w:val="00B8739B"/>
    <w:rsid w:val="00B87EA8"/>
    <w:rsid w:val="00B87F46"/>
    <w:rsid w:val="00B912C5"/>
    <w:rsid w:val="00B915BC"/>
    <w:rsid w:val="00B91704"/>
    <w:rsid w:val="00B92095"/>
    <w:rsid w:val="00B92FA9"/>
    <w:rsid w:val="00B948E9"/>
    <w:rsid w:val="00B94BC3"/>
    <w:rsid w:val="00B94BF7"/>
    <w:rsid w:val="00B951B3"/>
    <w:rsid w:val="00B962BC"/>
    <w:rsid w:val="00B9634C"/>
    <w:rsid w:val="00B963DC"/>
    <w:rsid w:val="00B96C17"/>
    <w:rsid w:val="00B976C9"/>
    <w:rsid w:val="00BA0016"/>
    <w:rsid w:val="00BA0C4E"/>
    <w:rsid w:val="00BA1233"/>
    <w:rsid w:val="00BA1FE2"/>
    <w:rsid w:val="00BA3589"/>
    <w:rsid w:val="00BA3C40"/>
    <w:rsid w:val="00BA727B"/>
    <w:rsid w:val="00BB02E4"/>
    <w:rsid w:val="00BB23DF"/>
    <w:rsid w:val="00BB2731"/>
    <w:rsid w:val="00BB2813"/>
    <w:rsid w:val="00BB2B4A"/>
    <w:rsid w:val="00BB2C74"/>
    <w:rsid w:val="00BB2E68"/>
    <w:rsid w:val="00BB4ED0"/>
    <w:rsid w:val="00BB5178"/>
    <w:rsid w:val="00BB57CD"/>
    <w:rsid w:val="00BB58DA"/>
    <w:rsid w:val="00BB5C9C"/>
    <w:rsid w:val="00BC16EE"/>
    <w:rsid w:val="00BC1A2D"/>
    <w:rsid w:val="00BC282C"/>
    <w:rsid w:val="00BC715C"/>
    <w:rsid w:val="00BC7E54"/>
    <w:rsid w:val="00BC7F09"/>
    <w:rsid w:val="00BD274B"/>
    <w:rsid w:val="00BD2F77"/>
    <w:rsid w:val="00BD521C"/>
    <w:rsid w:val="00BD5387"/>
    <w:rsid w:val="00BD7EDC"/>
    <w:rsid w:val="00BE115E"/>
    <w:rsid w:val="00BE2C05"/>
    <w:rsid w:val="00BE36AE"/>
    <w:rsid w:val="00BE522A"/>
    <w:rsid w:val="00BE56B1"/>
    <w:rsid w:val="00BE79CE"/>
    <w:rsid w:val="00BF0722"/>
    <w:rsid w:val="00BF0A2B"/>
    <w:rsid w:val="00BF1F05"/>
    <w:rsid w:val="00BF29B7"/>
    <w:rsid w:val="00BF4249"/>
    <w:rsid w:val="00BF590F"/>
    <w:rsid w:val="00BF6F6F"/>
    <w:rsid w:val="00C004CB"/>
    <w:rsid w:val="00C01F7D"/>
    <w:rsid w:val="00C033CD"/>
    <w:rsid w:val="00C03A46"/>
    <w:rsid w:val="00C03F71"/>
    <w:rsid w:val="00C04E32"/>
    <w:rsid w:val="00C0560F"/>
    <w:rsid w:val="00C1056C"/>
    <w:rsid w:val="00C12D6A"/>
    <w:rsid w:val="00C1330F"/>
    <w:rsid w:val="00C1421E"/>
    <w:rsid w:val="00C153C8"/>
    <w:rsid w:val="00C16835"/>
    <w:rsid w:val="00C20032"/>
    <w:rsid w:val="00C205D6"/>
    <w:rsid w:val="00C20955"/>
    <w:rsid w:val="00C210D4"/>
    <w:rsid w:val="00C21364"/>
    <w:rsid w:val="00C22A90"/>
    <w:rsid w:val="00C25E08"/>
    <w:rsid w:val="00C269BC"/>
    <w:rsid w:val="00C26D97"/>
    <w:rsid w:val="00C32095"/>
    <w:rsid w:val="00C340E0"/>
    <w:rsid w:val="00C3515F"/>
    <w:rsid w:val="00C3543E"/>
    <w:rsid w:val="00C36B5D"/>
    <w:rsid w:val="00C376A9"/>
    <w:rsid w:val="00C37AC1"/>
    <w:rsid w:val="00C40974"/>
    <w:rsid w:val="00C40C43"/>
    <w:rsid w:val="00C412CD"/>
    <w:rsid w:val="00C4176F"/>
    <w:rsid w:val="00C43080"/>
    <w:rsid w:val="00C4355A"/>
    <w:rsid w:val="00C44596"/>
    <w:rsid w:val="00C44AEB"/>
    <w:rsid w:val="00C44B2D"/>
    <w:rsid w:val="00C456DA"/>
    <w:rsid w:val="00C456FD"/>
    <w:rsid w:val="00C45CDE"/>
    <w:rsid w:val="00C504A5"/>
    <w:rsid w:val="00C5159E"/>
    <w:rsid w:val="00C51903"/>
    <w:rsid w:val="00C51FA7"/>
    <w:rsid w:val="00C52538"/>
    <w:rsid w:val="00C5267D"/>
    <w:rsid w:val="00C52CA4"/>
    <w:rsid w:val="00C53390"/>
    <w:rsid w:val="00C5481F"/>
    <w:rsid w:val="00C54E5F"/>
    <w:rsid w:val="00C5770D"/>
    <w:rsid w:val="00C579D5"/>
    <w:rsid w:val="00C60245"/>
    <w:rsid w:val="00C606F4"/>
    <w:rsid w:val="00C61464"/>
    <w:rsid w:val="00C6229B"/>
    <w:rsid w:val="00C6449B"/>
    <w:rsid w:val="00C64626"/>
    <w:rsid w:val="00C64878"/>
    <w:rsid w:val="00C6633F"/>
    <w:rsid w:val="00C667F1"/>
    <w:rsid w:val="00C669B8"/>
    <w:rsid w:val="00C6751A"/>
    <w:rsid w:val="00C6797A"/>
    <w:rsid w:val="00C74FF3"/>
    <w:rsid w:val="00C7666E"/>
    <w:rsid w:val="00C7668C"/>
    <w:rsid w:val="00C77038"/>
    <w:rsid w:val="00C77082"/>
    <w:rsid w:val="00C77C5C"/>
    <w:rsid w:val="00C81204"/>
    <w:rsid w:val="00C81877"/>
    <w:rsid w:val="00C81ADC"/>
    <w:rsid w:val="00C820DF"/>
    <w:rsid w:val="00C82381"/>
    <w:rsid w:val="00C846E1"/>
    <w:rsid w:val="00C84F4E"/>
    <w:rsid w:val="00C868E3"/>
    <w:rsid w:val="00C86A95"/>
    <w:rsid w:val="00C87EBF"/>
    <w:rsid w:val="00C91A42"/>
    <w:rsid w:val="00C92B01"/>
    <w:rsid w:val="00C95185"/>
    <w:rsid w:val="00C95385"/>
    <w:rsid w:val="00C95878"/>
    <w:rsid w:val="00C95B48"/>
    <w:rsid w:val="00C95CAD"/>
    <w:rsid w:val="00C95D17"/>
    <w:rsid w:val="00C9629E"/>
    <w:rsid w:val="00C96380"/>
    <w:rsid w:val="00CA0B48"/>
    <w:rsid w:val="00CA1D71"/>
    <w:rsid w:val="00CA1E66"/>
    <w:rsid w:val="00CA221E"/>
    <w:rsid w:val="00CA2873"/>
    <w:rsid w:val="00CA2953"/>
    <w:rsid w:val="00CA354D"/>
    <w:rsid w:val="00CA375C"/>
    <w:rsid w:val="00CA5DA6"/>
    <w:rsid w:val="00CA5E61"/>
    <w:rsid w:val="00CA77AD"/>
    <w:rsid w:val="00CA7EAD"/>
    <w:rsid w:val="00CB0C7B"/>
    <w:rsid w:val="00CB122A"/>
    <w:rsid w:val="00CB138B"/>
    <w:rsid w:val="00CB178D"/>
    <w:rsid w:val="00CB1A9E"/>
    <w:rsid w:val="00CB1E86"/>
    <w:rsid w:val="00CB26DF"/>
    <w:rsid w:val="00CB2C84"/>
    <w:rsid w:val="00CB2EF3"/>
    <w:rsid w:val="00CB3312"/>
    <w:rsid w:val="00CB3D44"/>
    <w:rsid w:val="00CB676E"/>
    <w:rsid w:val="00CC0DD1"/>
    <w:rsid w:val="00CC1958"/>
    <w:rsid w:val="00CC4D5A"/>
    <w:rsid w:val="00CC5B9D"/>
    <w:rsid w:val="00CC684C"/>
    <w:rsid w:val="00CC6EEA"/>
    <w:rsid w:val="00CC713F"/>
    <w:rsid w:val="00CD05BC"/>
    <w:rsid w:val="00CD0E68"/>
    <w:rsid w:val="00CD13A1"/>
    <w:rsid w:val="00CD155C"/>
    <w:rsid w:val="00CD221F"/>
    <w:rsid w:val="00CD273A"/>
    <w:rsid w:val="00CD29A9"/>
    <w:rsid w:val="00CD3E3E"/>
    <w:rsid w:val="00CD5C0A"/>
    <w:rsid w:val="00CD5C0E"/>
    <w:rsid w:val="00CD6EFC"/>
    <w:rsid w:val="00CD78A2"/>
    <w:rsid w:val="00CD7E3B"/>
    <w:rsid w:val="00CE0108"/>
    <w:rsid w:val="00CE17BD"/>
    <w:rsid w:val="00CE2B10"/>
    <w:rsid w:val="00CE2C4D"/>
    <w:rsid w:val="00CE41A8"/>
    <w:rsid w:val="00CE5FC6"/>
    <w:rsid w:val="00CE662D"/>
    <w:rsid w:val="00CE6A29"/>
    <w:rsid w:val="00CE757B"/>
    <w:rsid w:val="00CF0507"/>
    <w:rsid w:val="00CF0E41"/>
    <w:rsid w:val="00CF1F7F"/>
    <w:rsid w:val="00CF241A"/>
    <w:rsid w:val="00CF33BB"/>
    <w:rsid w:val="00CF4428"/>
    <w:rsid w:val="00CF5C57"/>
    <w:rsid w:val="00CF63F8"/>
    <w:rsid w:val="00CF6BAB"/>
    <w:rsid w:val="00D01CE2"/>
    <w:rsid w:val="00D01F3B"/>
    <w:rsid w:val="00D030AF"/>
    <w:rsid w:val="00D0351A"/>
    <w:rsid w:val="00D03FFF"/>
    <w:rsid w:val="00D06612"/>
    <w:rsid w:val="00D06C99"/>
    <w:rsid w:val="00D06D74"/>
    <w:rsid w:val="00D075E6"/>
    <w:rsid w:val="00D1137E"/>
    <w:rsid w:val="00D115E6"/>
    <w:rsid w:val="00D120FB"/>
    <w:rsid w:val="00D123A3"/>
    <w:rsid w:val="00D12FB7"/>
    <w:rsid w:val="00D13B21"/>
    <w:rsid w:val="00D13DDA"/>
    <w:rsid w:val="00D1425F"/>
    <w:rsid w:val="00D14E2C"/>
    <w:rsid w:val="00D15DAB"/>
    <w:rsid w:val="00D1668D"/>
    <w:rsid w:val="00D20453"/>
    <w:rsid w:val="00D2096A"/>
    <w:rsid w:val="00D21B2C"/>
    <w:rsid w:val="00D22F61"/>
    <w:rsid w:val="00D23044"/>
    <w:rsid w:val="00D2329E"/>
    <w:rsid w:val="00D25A8C"/>
    <w:rsid w:val="00D272B6"/>
    <w:rsid w:val="00D27757"/>
    <w:rsid w:val="00D277B2"/>
    <w:rsid w:val="00D2798A"/>
    <w:rsid w:val="00D27A0E"/>
    <w:rsid w:val="00D31CB8"/>
    <w:rsid w:val="00D3279A"/>
    <w:rsid w:val="00D32E1E"/>
    <w:rsid w:val="00D335F6"/>
    <w:rsid w:val="00D3367C"/>
    <w:rsid w:val="00D3409C"/>
    <w:rsid w:val="00D3646D"/>
    <w:rsid w:val="00D371AE"/>
    <w:rsid w:val="00D40B12"/>
    <w:rsid w:val="00D40B1E"/>
    <w:rsid w:val="00D415A6"/>
    <w:rsid w:val="00D4185F"/>
    <w:rsid w:val="00D42FBF"/>
    <w:rsid w:val="00D44C24"/>
    <w:rsid w:val="00D45C2F"/>
    <w:rsid w:val="00D464DB"/>
    <w:rsid w:val="00D5025B"/>
    <w:rsid w:val="00D50642"/>
    <w:rsid w:val="00D506AF"/>
    <w:rsid w:val="00D52B6A"/>
    <w:rsid w:val="00D53410"/>
    <w:rsid w:val="00D54418"/>
    <w:rsid w:val="00D54865"/>
    <w:rsid w:val="00D54C6F"/>
    <w:rsid w:val="00D55757"/>
    <w:rsid w:val="00D55CEB"/>
    <w:rsid w:val="00D561B1"/>
    <w:rsid w:val="00D5620F"/>
    <w:rsid w:val="00D56303"/>
    <w:rsid w:val="00D567C1"/>
    <w:rsid w:val="00D56990"/>
    <w:rsid w:val="00D57702"/>
    <w:rsid w:val="00D57D74"/>
    <w:rsid w:val="00D57EF9"/>
    <w:rsid w:val="00D600CF"/>
    <w:rsid w:val="00D60B54"/>
    <w:rsid w:val="00D619F5"/>
    <w:rsid w:val="00D628AE"/>
    <w:rsid w:val="00D63427"/>
    <w:rsid w:val="00D6435E"/>
    <w:rsid w:val="00D6676D"/>
    <w:rsid w:val="00D67D21"/>
    <w:rsid w:val="00D7089E"/>
    <w:rsid w:val="00D72AC0"/>
    <w:rsid w:val="00D72BEE"/>
    <w:rsid w:val="00D7394E"/>
    <w:rsid w:val="00D743C3"/>
    <w:rsid w:val="00D74587"/>
    <w:rsid w:val="00D748A8"/>
    <w:rsid w:val="00D754BA"/>
    <w:rsid w:val="00D75C20"/>
    <w:rsid w:val="00D77743"/>
    <w:rsid w:val="00D77A6B"/>
    <w:rsid w:val="00D77E9E"/>
    <w:rsid w:val="00D8013A"/>
    <w:rsid w:val="00D80F21"/>
    <w:rsid w:val="00D826D9"/>
    <w:rsid w:val="00D830F2"/>
    <w:rsid w:val="00D84148"/>
    <w:rsid w:val="00D86A34"/>
    <w:rsid w:val="00D86C1B"/>
    <w:rsid w:val="00D87D2D"/>
    <w:rsid w:val="00D908E2"/>
    <w:rsid w:val="00D90E40"/>
    <w:rsid w:val="00D91520"/>
    <w:rsid w:val="00D924E4"/>
    <w:rsid w:val="00D9291E"/>
    <w:rsid w:val="00D930DA"/>
    <w:rsid w:val="00D93B82"/>
    <w:rsid w:val="00D94772"/>
    <w:rsid w:val="00D94DD8"/>
    <w:rsid w:val="00D95023"/>
    <w:rsid w:val="00D979D5"/>
    <w:rsid w:val="00DA0297"/>
    <w:rsid w:val="00DA04F6"/>
    <w:rsid w:val="00DA0877"/>
    <w:rsid w:val="00DA19CD"/>
    <w:rsid w:val="00DA26CF"/>
    <w:rsid w:val="00DA2AD7"/>
    <w:rsid w:val="00DA2FAA"/>
    <w:rsid w:val="00DA3BF8"/>
    <w:rsid w:val="00DA44A5"/>
    <w:rsid w:val="00DA4BB7"/>
    <w:rsid w:val="00DA5AE4"/>
    <w:rsid w:val="00DA5DC7"/>
    <w:rsid w:val="00DA79DE"/>
    <w:rsid w:val="00DB1232"/>
    <w:rsid w:val="00DB4111"/>
    <w:rsid w:val="00DB5A0F"/>
    <w:rsid w:val="00DB6B13"/>
    <w:rsid w:val="00DB7EC8"/>
    <w:rsid w:val="00DC0155"/>
    <w:rsid w:val="00DC085A"/>
    <w:rsid w:val="00DC0EBD"/>
    <w:rsid w:val="00DC13CC"/>
    <w:rsid w:val="00DC151B"/>
    <w:rsid w:val="00DC5110"/>
    <w:rsid w:val="00DC63DC"/>
    <w:rsid w:val="00DC654A"/>
    <w:rsid w:val="00DC74C3"/>
    <w:rsid w:val="00DD1052"/>
    <w:rsid w:val="00DD1AE0"/>
    <w:rsid w:val="00DD2169"/>
    <w:rsid w:val="00DD23EB"/>
    <w:rsid w:val="00DD32A2"/>
    <w:rsid w:val="00DD3827"/>
    <w:rsid w:val="00DD3A9F"/>
    <w:rsid w:val="00DD479D"/>
    <w:rsid w:val="00DD4C83"/>
    <w:rsid w:val="00DD535A"/>
    <w:rsid w:val="00DD5CB7"/>
    <w:rsid w:val="00DD6047"/>
    <w:rsid w:val="00DD61B2"/>
    <w:rsid w:val="00DD61DE"/>
    <w:rsid w:val="00DD62E0"/>
    <w:rsid w:val="00DD786D"/>
    <w:rsid w:val="00DD7BCD"/>
    <w:rsid w:val="00DE07BA"/>
    <w:rsid w:val="00DE16E9"/>
    <w:rsid w:val="00DE23EB"/>
    <w:rsid w:val="00DE3D75"/>
    <w:rsid w:val="00DE5042"/>
    <w:rsid w:val="00DE5739"/>
    <w:rsid w:val="00DE5A7A"/>
    <w:rsid w:val="00DE5BCC"/>
    <w:rsid w:val="00DE60FA"/>
    <w:rsid w:val="00DF0036"/>
    <w:rsid w:val="00DF1F2B"/>
    <w:rsid w:val="00DF1F93"/>
    <w:rsid w:val="00DF2062"/>
    <w:rsid w:val="00DF340D"/>
    <w:rsid w:val="00DF42DC"/>
    <w:rsid w:val="00DF5807"/>
    <w:rsid w:val="00DF5F4F"/>
    <w:rsid w:val="00DF7AF0"/>
    <w:rsid w:val="00DF7B0F"/>
    <w:rsid w:val="00E009A6"/>
    <w:rsid w:val="00E00B26"/>
    <w:rsid w:val="00E01628"/>
    <w:rsid w:val="00E016D7"/>
    <w:rsid w:val="00E02828"/>
    <w:rsid w:val="00E04EA3"/>
    <w:rsid w:val="00E05DB2"/>
    <w:rsid w:val="00E1139D"/>
    <w:rsid w:val="00E11729"/>
    <w:rsid w:val="00E11EFE"/>
    <w:rsid w:val="00E11FC7"/>
    <w:rsid w:val="00E121CE"/>
    <w:rsid w:val="00E14FDB"/>
    <w:rsid w:val="00E17884"/>
    <w:rsid w:val="00E20067"/>
    <w:rsid w:val="00E202DD"/>
    <w:rsid w:val="00E2056A"/>
    <w:rsid w:val="00E219CD"/>
    <w:rsid w:val="00E21B29"/>
    <w:rsid w:val="00E22F91"/>
    <w:rsid w:val="00E24869"/>
    <w:rsid w:val="00E24EB7"/>
    <w:rsid w:val="00E26422"/>
    <w:rsid w:val="00E270FF"/>
    <w:rsid w:val="00E30683"/>
    <w:rsid w:val="00E31B6A"/>
    <w:rsid w:val="00E32C29"/>
    <w:rsid w:val="00E33D8E"/>
    <w:rsid w:val="00E34028"/>
    <w:rsid w:val="00E34EE4"/>
    <w:rsid w:val="00E36833"/>
    <w:rsid w:val="00E369D5"/>
    <w:rsid w:val="00E41DA1"/>
    <w:rsid w:val="00E434FD"/>
    <w:rsid w:val="00E446B4"/>
    <w:rsid w:val="00E44B21"/>
    <w:rsid w:val="00E45342"/>
    <w:rsid w:val="00E46208"/>
    <w:rsid w:val="00E477E9"/>
    <w:rsid w:val="00E47EAA"/>
    <w:rsid w:val="00E503BC"/>
    <w:rsid w:val="00E5064F"/>
    <w:rsid w:val="00E50F0C"/>
    <w:rsid w:val="00E51BDF"/>
    <w:rsid w:val="00E51DC2"/>
    <w:rsid w:val="00E53B30"/>
    <w:rsid w:val="00E53E20"/>
    <w:rsid w:val="00E54181"/>
    <w:rsid w:val="00E54A70"/>
    <w:rsid w:val="00E60E1F"/>
    <w:rsid w:val="00E60E53"/>
    <w:rsid w:val="00E61C64"/>
    <w:rsid w:val="00E62CD4"/>
    <w:rsid w:val="00E62D51"/>
    <w:rsid w:val="00E63007"/>
    <w:rsid w:val="00E65A24"/>
    <w:rsid w:val="00E67660"/>
    <w:rsid w:val="00E67FC8"/>
    <w:rsid w:val="00E72B65"/>
    <w:rsid w:val="00E73376"/>
    <w:rsid w:val="00E74373"/>
    <w:rsid w:val="00E7448F"/>
    <w:rsid w:val="00E74FE6"/>
    <w:rsid w:val="00E7563C"/>
    <w:rsid w:val="00E75BB1"/>
    <w:rsid w:val="00E75EC4"/>
    <w:rsid w:val="00E8099E"/>
    <w:rsid w:val="00E8335B"/>
    <w:rsid w:val="00E836D8"/>
    <w:rsid w:val="00E84851"/>
    <w:rsid w:val="00E86126"/>
    <w:rsid w:val="00E86A77"/>
    <w:rsid w:val="00E8785F"/>
    <w:rsid w:val="00E87A95"/>
    <w:rsid w:val="00E9143C"/>
    <w:rsid w:val="00E92E90"/>
    <w:rsid w:val="00E93636"/>
    <w:rsid w:val="00E93C1E"/>
    <w:rsid w:val="00E93CB8"/>
    <w:rsid w:val="00E943A4"/>
    <w:rsid w:val="00E946A9"/>
    <w:rsid w:val="00E95485"/>
    <w:rsid w:val="00E962AC"/>
    <w:rsid w:val="00EA077C"/>
    <w:rsid w:val="00EA0968"/>
    <w:rsid w:val="00EA108E"/>
    <w:rsid w:val="00EA1743"/>
    <w:rsid w:val="00EA2206"/>
    <w:rsid w:val="00EA27FF"/>
    <w:rsid w:val="00EA284F"/>
    <w:rsid w:val="00EA2C35"/>
    <w:rsid w:val="00EA33C3"/>
    <w:rsid w:val="00EA3623"/>
    <w:rsid w:val="00EA42B7"/>
    <w:rsid w:val="00EA44A2"/>
    <w:rsid w:val="00EA45D8"/>
    <w:rsid w:val="00EA4E2B"/>
    <w:rsid w:val="00EA4E8D"/>
    <w:rsid w:val="00EA4FA6"/>
    <w:rsid w:val="00EA66FF"/>
    <w:rsid w:val="00EA7120"/>
    <w:rsid w:val="00EA7E27"/>
    <w:rsid w:val="00EB1C9C"/>
    <w:rsid w:val="00EB1CB0"/>
    <w:rsid w:val="00EB29AA"/>
    <w:rsid w:val="00EB2F36"/>
    <w:rsid w:val="00EB33AE"/>
    <w:rsid w:val="00EB340B"/>
    <w:rsid w:val="00EB36C5"/>
    <w:rsid w:val="00EB3908"/>
    <w:rsid w:val="00EB3CA0"/>
    <w:rsid w:val="00EB4C72"/>
    <w:rsid w:val="00EC27A4"/>
    <w:rsid w:val="00EC5917"/>
    <w:rsid w:val="00EC6BDF"/>
    <w:rsid w:val="00EC7467"/>
    <w:rsid w:val="00ED0173"/>
    <w:rsid w:val="00ED0C2F"/>
    <w:rsid w:val="00ED19CB"/>
    <w:rsid w:val="00ED2565"/>
    <w:rsid w:val="00ED2855"/>
    <w:rsid w:val="00ED2BBB"/>
    <w:rsid w:val="00ED2BDD"/>
    <w:rsid w:val="00ED624C"/>
    <w:rsid w:val="00ED75DB"/>
    <w:rsid w:val="00EE0F55"/>
    <w:rsid w:val="00EE1258"/>
    <w:rsid w:val="00EE1AAE"/>
    <w:rsid w:val="00EE1DA9"/>
    <w:rsid w:val="00EE26A4"/>
    <w:rsid w:val="00EE2F9A"/>
    <w:rsid w:val="00EF0A5B"/>
    <w:rsid w:val="00EF27AA"/>
    <w:rsid w:val="00EF39F1"/>
    <w:rsid w:val="00EF418E"/>
    <w:rsid w:val="00EF4684"/>
    <w:rsid w:val="00EF4923"/>
    <w:rsid w:val="00EF4C4A"/>
    <w:rsid w:val="00EF5722"/>
    <w:rsid w:val="00EF5BA4"/>
    <w:rsid w:val="00EF608A"/>
    <w:rsid w:val="00EF66B9"/>
    <w:rsid w:val="00EF6B69"/>
    <w:rsid w:val="00EF7113"/>
    <w:rsid w:val="00EF724C"/>
    <w:rsid w:val="00F00861"/>
    <w:rsid w:val="00F00AC5"/>
    <w:rsid w:val="00F02326"/>
    <w:rsid w:val="00F027A2"/>
    <w:rsid w:val="00F02E99"/>
    <w:rsid w:val="00F0488E"/>
    <w:rsid w:val="00F05BBE"/>
    <w:rsid w:val="00F0621B"/>
    <w:rsid w:val="00F07235"/>
    <w:rsid w:val="00F0751B"/>
    <w:rsid w:val="00F07650"/>
    <w:rsid w:val="00F11387"/>
    <w:rsid w:val="00F11412"/>
    <w:rsid w:val="00F11AE5"/>
    <w:rsid w:val="00F11D91"/>
    <w:rsid w:val="00F12569"/>
    <w:rsid w:val="00F13454"/>
    <w:rsid w:val="00F13A4A"/>
    <w:rsid w:val="00F14225"/>
    <w:rsid w:val="00F14372"/>
    <w:rsid w:val="00F1637D"/>
    <w:rsid w:val="00F16CB1"/>
    <w:rsid w:val="00F219BF"/>
    <w:rsid w:val="00F2210E"/>
    <w:rsid w:val="00F222EF"/>
    <w:rsid w:val="00F2396C"/>
    <w:rsid w:val="00F2724B"/>
    <w:rsid w:val="00F317AA"/>
    <w:rsid w:val="00F31A48"/>
    <w:rsid w:val="00F327DE"/>
    <w:rsid w:val="00F333F7"/>
    <w:rsid w:val="00F351F0"/>
    <w:rsid w:val="00F35279"/>
    <w:rsid w:val="00F35B2A"/>
    <w:rsid w:val="00F36972"/>
    <w:rsid w:val="00F4074E"/>
    <w:rsid w:val="00F418F1"/>
    <w:rsid w:val="00F43837"/>
    <w:rsid w:val="00F44CA4"/>
    <w:rsid w:val="00F46803"/>
    <w:rsid w:val="00F46E38"/>
    <w:rsid w:val="00F47A19"/>
    <w:rsid w:val="00F47ED6"/>
    <w:rsid w:val="00F47FD5"/>
    <w:rsid w:val="00F50660"/>
    <w:rsid w:val="00F5147E"/>
    <w:rsid w:val="00F51730"/>
    <w:rsid w:val="00F52EAF"/>
    <w:rsid w:val="00F53A53"/>
    <w:rsid w:val="00F5467E"/>
    <w:rsid w:val="00F54FDC"/>
    <w:rsid w:val="00F55347"/>
    <w:rsid w:val="00F56DFB"/>
    <w:rsid w:val="00F573FE"/>
    <w:rsid w:val="00F609B7"/>
    <w:rsid w:val="00F6364F"/>
    <w:rsid w:val="00F6409C"/>
    <w:rsid w:val="00F6438C"/>
    <w:rsid w:val="00F6487D"/>
    <w:rsid w:val="00F658E3"/>
    <w:rsid w:val="00F65AF6"/>
    <w:rsid w:val="00F65E0A"/>
    <w:rsid w:val="00F66CF9"/>
    <w:rsid w:val="00F679E4"/>
    <w:rsid w:val="00F70597"/>
    <w:rsid w:val="00F70637"/>
    <w:rsid w:val="00F70942"/>
    <w:rsid w:val="00F71688"/>
    <w:rsid w:val="00F7346E"/>
    <w:rsid w:val="00F747B6"/>
    <w:rsid w:val="00F747C4"/>
    <w:rsid w:val="00F74EEF"/>
    <w:rsid w:val="00F8133F"/>
    <w:rsid w:val="00F81869"/>
    <w:rsid w:val="00F82E33"/>
    <w:rsid w:val="00F83D1B"/>
    <w:rsid w:val="00F84238"/>
    <w:rsid w:val="00F85822"/>
    <w:rsid w:val="00F85E3B"/>
    <w:rsid w:val="00F868C7"/>
    <w:rsid w:val="00F90135"/>
    <w:rsid w:val="00F90A78"/>
    <w:rsid w:val="00F91830"/>
    <w:rsid w:val="00F9257F"/>
    <w:rsid w:val="00F927A2"/>
    <w:rsid w:val="00F927ED"/>
    <w:rsid w:val="00F93BB3"/>
    <w:rsid w:val="00F95EAC"/>
    <w:rsid w:val="00F9667E"/>
    <w:rsid w:val="00F976E7"/>
    <w:rsid w:val="00FA09FD"/>
    <w:rsid w:val="00FA0B35"/>
    <w:rsid w:val="00FA0D38"/>
    <w:rsid w:val="00FA1995"/>
    <w:rsid w:val="00FA1B9D"/>
    <w:rsid w:val="00FA249A"/>
    <w:rsid w:val="00FA5FF1"/>
    <w:rsid w:val="00FB0339"/>
    <w:rsid w:val="00FB0517"/>
    <w:rsid w:val="00FB0739"/>
    <w:rsid w:val="00FB1D8A"/>
    <w:rsid w:val="00FB2A90"/>
    <w:rsid w:val="00FB6D95"/>
    <w:rsid w:val="00FB773D"/>
    <w:rsid w:val="00FC1FE5"/>
    <w:rsid w:val="00FC2881"/>
    <w:rsid w:val="00FC6420"/>
    <w:rsid w:val="00FC683B"/>
    <w:rsid w:val="00FD0F88"/>
    <w:rsid w:val="00FD24AB"/>
    <w:rsid w:val="00FD276F"/>
    <w:rsid w:val="00FD292B"/>
    <w:rsid w:val="00FD3B23"/>
    <w:rsid w:val="00FD568E"/>
    <w:rsid w:val="00FD5E61"/>
    <w:rsid w:val="00FD69A9"/>
    <w:rsid w:val="00FE0421"/>
    <w:rsid w:val="00FE0DCF"/>
    <w:rsid w:val="00FE1B2A"/>
    <w:rsid w:val="00FE3157"/>
    <w:rsid w:val="00FE392C"/>
    <w:rsid w:val="00FE3BC1"/>
    <w:rsid w:val="00FE6304"/>
    <w:rsid w:val="00FE6CA8"/>
    <w:rsid w:val="00FE6ED4"/>
    <w:rsid w:val="00FF09D8"/>
    <w:rsid w:val="00FF0D37"/>
    <w:rsid w:val="00FF0EF0"/>
    <w:rsid w:val="00FF3099"/>
    <w:rsid w:val="00FF35F9"/>
    <w:rsid w:val="00FF3AAD"/>
    <w:rsid w:val="00FF459A"/>
    <w:rsid w:val="00FF4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3C65C"/>
  <w15:chartTrackingRefBased/>
  <w15:docId w15:val="{2D70EAFF-ECF5-471B-9CC7-AA9FE4DD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2E4"/>
    <w:pPr>
      <w:widowControl w:val="0"/>
      <w:suppressAutoHyphens/>
      <w:overflowPunct w:val="0"/>
      <w:spacing w:after="0" w:line="240" w:lineRule="auto"/>
    </w:pPr>
    <w:rPr>
      <w:rFonts w:ascii="Times New Roman" w:eastAsia="Times New Roman" w:hAnsi="Times New Roman" w:cs="Times New Roman"/>
      <w:kern w:val="1"/>
      <w:sz w:val="24"/>
      <w:szCs w:val="24"/>
      <w:lang w:eastAsia="ar-SA"/>
    </w:rPr>
  </w:style>
  <w:style w:type="paragraph" w:styleId="Heading2">
    <w:name w:val="heading 2"/>
    <w:basedOn w:val="Normal"/>
    <w:next w:val="Normal"/>
    <w:link w:val="Heading2Char"/>
    <w:uiPriority w:val="9"/>
    <w:unhideWhenUsed/>
    <w:qFormat/>
    <w:rsid w:val="00B5703B"/>
    <w:pPr>
      <w:widowControl/>
      <w:suppressAutoHyphens w:val="0"/>
      <w:overflowPunct/>
      <w:spacing w:after="160"/>
      <w:outlineLvl w:val="1"/>
    </w:pPr>
    <w:rPr>
      <w:rFonts w:ascii="Arial" w:hAnsi="Arial" w:cs="Arial"/>
      <w:b/>
      <w:bCs/>
      <w:kern w:val="0"/>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rsid w:val="001B25F3"/>
  </w:style>
  <w:style w:type="paragraph" w:styleId="Footer">
    <w:name w:val="footer"/>
    <w:basedOn w:val="Normal"/>
    <w:link w:val="FooterChar1"/>
    <w:uiPriority w:val="99"/>
    <w:rsid w:val="001B25F3"/>
    <w:pPr>
      <w:suppressLineNumbers/>
      <w:tabs>
        <w:tab w:val="center" w:pos="4819"/>
        <w:tab w:val="right" w:pos="9638"/>
      </w:tabs>
    </w:pPr>
  </w:style>
  <w:style w:type="character" w:customStyle="1" w:styleId="FooterChar">
    <w:name w:val="Footer Char"/>
    <w:basedOn w:val="DefaultParagraphFont"/>
    <w:uiPriority w:val="99"/>
    <w:rsid w:val="001B25F3"/>
    <w:rPr>
      <w:rFonts w:ascii="Times New Roman" w:eastAsia="Times New Roman" w:hAnsi="Times New Roman" w:cs="Times New Roman"/>
      <w:kern w:val="1"/>
      <w:sz w:val="24"/>
      <w:szCs w:val="24"/>
      <w:lang w:eastAsia="ar-SA"/>
    </w:rPr>
  </w:style>
  <w:style w:type="character" w:customStyle="1" w:styleId="FooterChar1">
    <w:name w:val="Footer Char1"/>
    <w:basedOn w:val="DefaultParagraphFont"/>
    <w:link w:val="Footer"/>
    <w:uiPriority w:val="99"/>
    <w:rsid w:val="001B25F3"/>
    <w:rPr>
      <w:rFonts w:ascii="Times New Roman" w:eastAsia="Times New Roman" w:hAnsi="Times New Roman" w:cs="Times New Roman"/>
      <w:kern w:val="1"/>
      <w:sz w:val="24"/>
      <w:szCs w:val="24"/>
      <w:lang w:eastAsia="ar-SA"/>
    </w:rPr>
  </w:style>
  <w:style w:type="paragraph" w:styleId="Header">
    <w:name w:val="header"/>
    <w:basedOn w:val="Normal"/>
    <w:link w:val="HeaderChar1"/>
    <w:uiPriority w:val="99"/>
    <w:rsid w:val="001B25F3"/>
    <w:pPr>
      <w:suppressLineNumbers/>
      <w:tabs>
        <w:tab w:val="center" w:pos="4819"/>
        <w:tab w:val="right" w:pos="9638"/>
      </w:tabs>
    </w:pPr>
  </w:style>
  <w:style w:type="character" w:customStyle="1" w:styleId="HeaderChar">
    <w:name w:val="Header Char"/>
    <w:basedOn w:val="DefaultParagraphFont"/>
    <w:uiPriority w:val="99"/>
    <w:semiHidden/>
    <w:rsid w:val="001B25F3"/>
    <w:rPr>
      <w:rFonts w:ascii="Times New Roman" w:eastAsia="Times New Roman" w:hAnsi="Times New Roman" w:cs="Times New Roman"/>
      <w:kern w:val="1"/>
      <w:sz w:val="24"/>
      <w:szCs w:val="24"/>
      <w:lang w:eastAsia="ar-SA"/>
    </w:rPr>
  </w:style>
  <w:style w:type="character" w:customStyle="1" w:styleId="HeaderChar1">
    <w:name w:val="Header Char1"/>
    <w:basedOn w:val="DefaultParagraphFont"/>
    <w:link w:val="Header"/>
    <w:uiPriority w:val="99"/>
    <w:rsid w:val="001B25F3"/>
    <w:rPr>
      <w:rFonts w:ascii="Times New Roman" w:eastAsia="Times New Roman" w:hAnsi="Times New Roman" w:cs="Times New Roman"/>
      <w:kern w:val="1"/>
      <w:sz w:val="24"/>
      <w:szCs w:val="24"/>
      <w:lang w:eastAsia="ar-SA"/>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1B25F3"/>
    <w:pPr>
      <w:ind w:left="720"/>
    </w:pPr>
  </w:style>
  <w:style w:type="paragraph" w:customStyle="1" w:styleId="Italic">
    <w:name w:val="Italic"/>
    <w:basedOn w:val="Normal"/>
    <w:uiPriority w:val="99"/>
    <w:rsid w:val="001B25F3"/>
    <w:pPr>
      <w:widowControl/>
      <w:suppressAutoHyphens w:val="0"/>
      <w:overflowPunct/>
    </w:pPr>
    <w:rPr>
      <w:rFonts w:ascii="Tahoma" w:hAnsi="Tahoma" w:cs="Tahoma"/>
      <w:i/>
      <w:iCs/>
      <w:sz w:val="18"/>
      <w:szCs w:val="18"/>
    </w:rPr>
  </w:style>
  <w:style w:type="paragraph" w:customStyle="1" w:styleId="AgendaItem">
    <w:name w:val="Agenda Item"/>
    <w:basedOn w:val="Normal"/>
    <w:uiPriority w:val="99"/>
    <w:rsid w:val="001B25F3"/>
    <w:pPr>
      <w:widowControl/>
      <w:suppressAutoHyphens w:val="0"/>
      <w:overflowPunct/>
      <w:spacing w:before="40" w:after="40"/>
    </w:pPr>
    <w:rPr>
      <w:rFonts w:ascii="Tahoma" w:hAnsi="Tahoma" w:cs="Tahoma"/>
      <w:sz w:val="18"/>
      <w:szCs w:val="18"/>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link w:val="ListParagraph"/>
    <w:uiPriority w:val="34"/>
    <w:qFormat/>
    <w:rsid w:val="001B25F3"/>
    <w:rPr>
      <w:rFonts w:ascii="Times New Roman" w:eastAsia="Times New Roman" w:hAnsi="Times New Roman" w:cs="Times New Roman"/>
      <w:kern w:val="1"/>
      <w:sz w:val="24"/>
      <w:szCs w:val="24"/>
      <w:lang w:eastAsia="ar-SA"/>
    </w:rPr>
  </w:style>
  <w:style w:type="table" w:styleId="TableGrid">
    <w:name w:val="Table Grid"/>
    <w:basedOn w:val="TableNormal"/>
    <w:uiPriority w:val="39"/>
    <w:rsid w:val="001B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E709D"/>
    <w:rPr>
      <w:sz w:val="16"/>
      <w:szCs w:val="16"/>
    </w:rPr>
  </w:style>
  <w:style w:type="paragraph" w:styleId="CommentText">
    <w:name w:val="annotation text"/>
    <w:basedOn w:val="Normal"/>
    <w:link w:val="CommentTextChar"/>
    <w:uiPriority w:val="99"/>
    <w:unhideWhenUsed/>
    <w:rsid w:val="002E709D"/>
    <w:rPr>
      <w:sz w:val="20"/>
      <w:szCs w:val="20"/>
    </w:rPr>
  </w:style>
  <w:style w:type="character" w:customStyle="1" w:styleId="CommentTextChar">
    <w:name w:val="Comment Text Char"/>
    <w:basedOn w:val="DefaultParagraphFont"/>
    <w:link w:val="CommentText"/>
    <w:uiPriority w:val="99"/>
    <w:rsid w:val="002E709D"/>
    <w:rPr>
      <w:rFonts w:ascii="Times New Roman" w:eastAsia="Times New Roman" w:hAnsi="Times New Roman" w:cs="Times New Roman"/>
      <w:kern w:val="1"/>
      <w:sz w:val="20"/>
      <w:szCs w:val="20"/>
      <w:lang w:eastAsia="ar-SA"/>
    </w:rPr>
  </w:style>
  <w:style w:type="paragraph" w:styleId="CommentSubject">
    <w:name w:val="annotation subject"/>
    <w:basedOn w:val="CommentText"/>
    <w:next w:val="CommentText"/>
    <w:link w:val="CommentSubjectChar"/>
    <w:uiPriority w:val="99"/>
    <w:semiHidden/>
    <w:unhideWhenUsed/>
    <w:rsid w:val="002E709D"/>
    <w:rPr>
      <w:b/>
      <w:bCs/>
    </w:rPr>
  </w:style>
  <w:style w:type="character" w:customStyle="1" w:styleId="CommentSubjectChar">
    <w:name w:val="Comment Subject Char"/>
    <w:basedOn w:val="CommentTextChar"/>
    <w:link w:val="CommentSubject"/>
    <w:uiPriority w:val="99"/>
    <w:semiHidden/>
    <w:rsid w:val="002E709D"/>
    <w:rPr>
      <w:rFonts w:ascii="Times New Roman" w:eastAsia="Times New Roman" w:hAnsi="Times New Roman" w:cs="Times New Roman"/>
      <w:b/>
      <w:bCs/>
      <w:kern w:val="1"/>
      <w:sz w:val="20"/>
      <w:szCs w:val="20"/>
      <w:lang w:eastAsia="ar-SA"/>
    </w:rPr>
  </w:style>
  <w:style w:type="paragraph" w:styleId="BalloonText">
    <w:name w:val="Balloon Text"/>
    <w:basedOn w:val="Normal"/>
    <w:link w:val="BalloonTextChar"/>
    <w:uiPriority w:val="99"/>
    <w:semiHidden/>
    <w:unhideWhenUsed/>
    <w:rsid w:val="002E70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09D"/>
    <w:rPr>
      <w:rFonts w:ascii="Segoe UI" w:eastAsia="Times New Roman" w:hAnsi="Segoe UI" w:cs="Segoe UI"/>
      <w:kern w:val="1"/>
      <w:sz w:val="18"/>
      <w:szCs w:val="18"/>
      <w:lang w:eastAsia="ar-SA"/>
    </w:rPr>
  </w:style>
  <w:style w:type="paragraph" w:styleId="Revision">
    <w:name w:val="Revision"/>
    <w:hidden/>
    <w:uiPriority w:val="99"/>
    <w:semiHidden/>
    <w:rsid w:val="00A10D37"/>
    <w:pPr>
      <w:spacing w:after="0" w:line="240" w:lineRule="auto"/>
    </w:pPr>
    <w:rPr>
      <w:rFonts w:ascii="Times New Roman" w:eastAsia="Times New Roman" w:hAnsi="Times New Roman" w:cs="Times New Roman"/>
      <w:kern w:val="1"/>
      <w:sz w:val="24"/>
      <w:szCs w:val="24"/>
      <w:lang w:eastAsia="ar-SA"/>
    </w:rPr>
  </w:style>
  <w:style w:type="paragraph" w:customStyle="1" w:styleId="Default">
    <w:name w:val="Default"/>
    <w:rsid w:val="00BC715C"/>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B5703B"/>
    <w:rPr>
      <w:rFonts w:ascii="Arial" w:eastAsia="Times New Roman" w:hAnsi="Arial" w:cs="Arial"/>
      <w:b/>
      <w:bCs/>
      <w:lang w:eastAsia="en-GB"/>
    </w:rPr>
  </w:style>
  <w:style w:type="character" w:styleId="Hyperlink">
    <w:name w:val="Hyperlink"/>
    <w:basedOn w:val="DefaultParagraphFont"/>
    <w:uiPriority w:val="99"/>
    <w:unhideWhenUsed/>
    <w:rsid w:val="00190267"/>
    <w:rPr>
      <w:color w:val="0000FF"/>
      <w:u w:val="single"/>
    </w:rPr>
  </w:style>
  <w:style w:type="character" w:styleId="FollowedHyperlink">
    <w:name w:val="FollowedHyperlink"/>
    <w:basedOn w:val="DefaultParagraphFont"/>
    <w:uiPriority w:val="99"/>
    <w:semiHidden/>
    <w:unhideWhenUsed/>
    <w:rsid w:val="003A7620"/>
    <w:rPr>
      <w:color w:val="954F72" w:themeColor="followedHyperlink"/>
      <w:u w:val="single"/>
    </w:rPr>
  </w:style>
  <w:style w:type="paragraph" w:styleId="NormalWeb">
    <w:name w:val="Normal (Web)"/>
    <w:basedOn w:val="Normal"/>
    <w:uiPriority w:val="99"/>
    <w:semiHidden/>
    <w:unhideWhenUsed/>
    <w:rsid w:val="000B6E4F"/>
  </w:style>
  <w:style w:type="character" w:customStyle="1" w:styleId="normaltextrun">
    <w:name w:val="normaltextrun"/>
    <w:basedOn w:val="DefaultParagraphFont"/>
    <w:rsid w:val="00972AD7"/>
  </w:style>
  <w:style w:type="paragraph" w:styleId="BodyText">
    <w:name w:val="Body Text"/>
    <w:basedOn w:val="Normal"/>
    <w:link w:val="BodyTextChar"/>
    <w:uiPriority w:val="99"/>
    <w:unhideWhenUsed/>
    <w:rsid w:val="0021111F"/>
    <w:pPr>
      <w:widowControl/>
      <w:suppressAutoHyphens w:val="0"/>
      <w:overflowPunct/>
      <w:spacing w:after="120"/>
    </w:pPr>
    <w:rPr>
      <w:rFonts w:ascii="Arial" w:eastAsia="Calibri" w:hAnsi="Arial"/>
      <w:kern w:val="0"/>
      <w:lang w:eastAsia="en-US"/>
    </w:rPr>
  </w:style>
  <w:style w:type="character" w:customStyle="1" w:styleId="BodyTextChar">
    <w:name w:val="Body Text Char"/>
    <w:basedOn w:val="DefaultParagraphFont"/>
    <w:link w:val="BodyText"/>
    <w:uiPriority w:val="99"/>
    <w:rsid w:val="0021111F"/>
    <w:rPr>
      <w:rFonts w:ascii="Arial" w:eastAsia="Calibri" w:hAnsi="Arial" w:cs="Times New Roman"/>
      <w:sz w:val="24"/>
      <w:szCs w:val="24"/>
    </w:rPr>
  </w:style>
  <w:style w:type="paragraph" w:styleId="NoSpacing">
    <w:name w:val="No Spacing"/>
    <w:uiPriority w:val="1"/>
    <w:qFormat/>
    <w:rsid w:val="0040406D"/>
    <w:pPr>
      <w:widowControl w:val="0"/>
      <w:suppressAutoHyphens/>
      <w:overflowPunct w:val="0"/>
      <w:spacing w:after="0" w:line="240" w:lineRule="auto"/>
    </w:pPr>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7195">
      <w:bodyDiv w:val="1"/>
      <w:marLeft w:val="0"/>
      <w:marRight w:val="0"/>
      <w:marTop w:val="0"/>
      <w:marBottom w:val="0"/>
      <w:divBdr>
        <w:top w:val="none" w:sz="0" w:space="0" w:color="auto"/>
        <w:left w:val="none" w:sz="0" w:space="0" w:color="auto"/>
        <w:bottom w:val="none" w:sz="0" w:space="0" w:color="auto"/>
        <w:right w:val="none" w:sz="0" w:space="0" w:color="auto"/>
      </w:divBdr>
    </w:div>
    <w:div w:id="35351695">
      <w:bodyDiv w:val="1"/>
      <w:marLeft w:val="0"/>
      <w:marRight w:val="0"/>
      <w:marTop w:val="0"/>
      <w:marBottom w:val="0"/>
      <w:divBdr>
        <w:top w:val="none" w:sz="0" w:space="0" w:color="auto"/>
        <w:left w:val="none" w:sz="0" w:space="0" w:color="auto"/>
        <w:bottom w:val="none" w:sz="0" w:space="0" w:color="auto"/>
        <w:right w:val="none" w:sz="0" w:space="0" w:color="auto"/>
      </w:divBdr>
    </w:div>
    <w:div w:id="141504672">
      <w:bodyDiv w:val="1"/>
      <w:marLeft w:val="0"/>
      <w:marRight w:val="0"/>
      <w:marTop w:val="0"/>
      <w:marBottom w:val="0"/>
      <w:divBdr>
        <w:top w:val="none" w:sz="0" w:space="0" w:color="auto"/>
        <w:left w:val="none" w:sz="0" w:space="0" w:color="auto"/>
        <w:bottom w:val="none" w:sz="0" w:space="0" w:color="auto"/>
        <w:right w:val="none" w:sz="0" w:space="0" w:color="auto"/>
      </w:divBdr>
    </w:div>
    <w:div w:id="154034031">
      <w:bodyDiv w:val="1"/>
      <w:marLeft w:val="0"/>
      <w:marRight w:val="0"/>
      <w:marTop w:val="0"/>
      <w:marBottom w:val="0"/>
      <w:divBdr>
        <w:top w:val="none" w:sz="0" w:space="0" w:color="auto"/>
        <w:left w:val="none" w:sz="0" w:space="0" w:color="auto"/>
        <w:bottom w:val="none" w:sz="0" w:space="0" w:color="auto"/>
        <w:right w:val="none" w:sz="0" w:space="0" w:color="auto"/>
      </w:divBdr>
    </w:div>
    <w:div w:id="196243081">
      <w:bodyDiv w:val="1"/>
      <w:marLeft w:val="0"/>
      <w:marRight w:val="0"/>
      <w:marTop w:val="0"/>
      <w:marBottom w:val="0"/>
      <w:divBdr>
        <w:top w:val="none" w:sz="0" w:space="0" w:color="auto"/>
        <w:left w:val="none" w:sz="0" w:space="0" w:color="auto"/>
        <w:bottom w:val="none" w:sz="0" w:space="0" w:color="auto"/>
        <w:right w:val="none" w:sz="0" w:space="0" w:color="auto"/>
      </w:divBdr>
      <w:divsChild>
        <w:div w:id="903107420">
          <w:marLeft w:val="533"/>
          <w:marRight w:val="0"/>
          <w:marTop w:val="96"/>
          <w:marBottom w:val="0"/>
          <w:divBdr>
            <w:top w:val="none" w:sz="0" w:space="0" w:color="auto"/>
            <w:left w:val="none" w:sz="0" w:space="0" w:color="auto"/>
            <w:bottom w:val="none" w:sz="0" w:space="0" w:color="auto"/>
            <w:right w:val="none" w:sz="0" w:space="0" w:color="auto"/>
          </w:divBdr>
        </w:div>
      </w:divsChild>
    </w:div>
    <w:div w:id="246311112">
      <w:bodyDiv w:val="1"/>
      <w:marLeft w:val="0"/>
      <w:marRight w:val="0"/>
      <w:marTop w:val="0"/>
      <w:marBottom w:val="0"/>
      <w:divBdr>
        <w:top w:val="none" w:sz="0" w:space="0" w:color="auto"/>
        <w:left w:val="none" w:sz="0" w:space="0" w:color="auto"/>
        <w:bottom w:val="none" w:sz="0" w:space="0" w:color="auto"/>
        <w:right w:val="none" w:sz="0" w:space="0" w:color="auto"/>
      </w:divBdr>
      <w:divsChild>
        <w:div w:id="131607218">
          <w:marLeft w:val="533"/>
          <w:marRight w:val="0"/>
          <w:marTop w:val="96"/>
          <w:marBottom w:val="0"/>
          <w:divBdr>
            <w:top w:val="none" w:sz="0" w:space="0" w:color="auto"/>
            <w:left w:val="none" w:sz="0" w:space="0" w:color="auto"/>
            <w:bottom w:val="none" w:sz="0" w:space="0" w:color="auto"/>
            <w:right w:val="none" w:sz="0" w:space="0" w:color="auto"/>
          </w:divBdr>
        </w:div>
      </w:divsChild>
    </w:div>
    <w:div w:id="258415512">
      <w:bodyDiv w:val="1"/>
      <w:marLeft w:val="0"/>
      <w:marRight w:val="0"/>
      <w:marTop w:val="0"/>
      <w:marBottom w:val="0"/>
      <w:divBdr>
        <w:top w:val="none" w:sz="0" w:space="0" w:color="auto"/>
        <w:left w:val="none" w:sz="0" w:space="0" w:color="auto"/>
        <w:bottom w:val="none" w:sz="0" w:space="0" w:color="auto"/>
        <w:right w:val="none" w:sz="0" w:space="0" w:color="auto"/>
      </w:divBdr>
    </w:div>
    <w:div w:id="259995885">
      <w:bodyDiv w:val="1"/>
      <w:marLeft w:val="0"/>
      <w:marRight w:val="0"/>
      <w:marTop w:val="0"/>
      <w:marBottom w:val="0"/>
      <w:divBdr>
        <w:top w:val="none" w:sz="0" w:space="0" w:color="auto"/>
        <w:left w:val="none" w:sz="0" w:space="0" w:color="auto"/>
        <w:bottom w:val="none" w:sz="0" w:space="0" w:color="auto"/>
        <w:right w:val="none" w:sz="0" w:space="0" w:color="auto"/>
      </w:divBdr>
    </w:div>
    <w:div w:id="321205882">
      <w:bodyDiv w:val="1"/>
      <w:marLeft w:val="0"/>
      <w:marRight w:val="0"/>
      <w:marTop w:val="0"/>
      <w:marBottom w:val="0"/>
      <w:divBdr>
        <w:top w:val="none" w:sz="0" w:space="0" w:color="auto"/>
        <w:left w:val="none" w:sz="0" w:space="0" w:color="auto"/>
        <w:bottom w:val="none" w:sz="0" w:space="0" w:color="auto"/>
        <w:right w:val="none" w:sz="0" w:space="0" w:color="auto"/>
      </w:divBdr>
    </w:div>
    <w:div w:id="330375716">
      <w:bodyDiv w:val="1"/>
      <w:marLeft w:val="0"/>
      <w:marRight w:val="0"/>
      <w:marTop w:val="0"/>
      <w:marBottom w:val="0"/>
      <w:divBdr>
        <w:top w:val="none" w:sz="0" w:space="0" w:color="auto"/>
        <w:left w:val="none" w:sz="0" w:space="0" w:color="auto"/>
        <w:bottom w:val="none" w:sz="0" w:space="0" w:color="auto"/>
        <w:right w:val="none" w:sz="0" w:space="0" w:color="auto"/>
      </w:divBdr>
    </w:div>
    <w:div w:id="338315835">
      <w:bodyDiv w:val="1"/>
      <w:marLeft w:val="0"/>
      <w:marRight w:val="0"/>
      <w:marTop w:val="0"/>
      <w:marBottom w:val="0"/>
      <w:divBdr>
        <w:top w:val="none" w:sz="0" w:space="0" w:color="auto"/>
        <w:left w:val="none" w:sz="0" w:space="0" w:color="auto"/>
        <w:bottom w:val="none" w:sz="0" w:space="0" w:color="auto"/>
        <w:right w:val="none" w:sz="0" w:space="0" w:color="auto"/>
      </w:divBdr>
    </w:div>
    <w:div w:id="366610255">
      <w:bodyDiv w:val="1"/>
      <w:marLeft w:val="0"/>
      <w:marRight w:val="0"/>
      <w:marTop w:val="0"/>
      <w:marBottom w:val="0"/>
      <w:divBdr>
        <w:top w:val="none" w:sz="0" w:space="0" w:color="auto"/>
        <w:left w:val="none" w:sz="0" w:space="0" w:color="auto"/>
        <w:bottom w:val="none" w:sz="0" w:space="0" w:color="auto"/>
        <w:right w:val="none" w:sz="0" w:space="0" w:color="auto"/>
      </w:divBdr>
    </w:div>
    <w:div w:id="402608467">
      <w:bodyDiv w:val="1"/>
      <w:marLeft w:val="0"/>
      <w:marRight w:val="0"/>
      <w:marTop w:val="0"/>
      <w:marBottom w:val="0"/>
      <w:divBdr>
        <w:top w:val="none" w:sz="0" w:space="0" w:color="auto"/>
        <w:left w:val="none" w:sz="0" w:space="0" w:color="auto"/>
        <w:bottom w:val="none" w:sz="0" w:space="0" w:color="auto"/>
        <w:right w:val="none" w:sz="0" w:space="0" w:color="auto"/>
      </w:divBdr>
    </w:div>
    <w:div w:id="545945913">
      <w:bodyDiv w:val="1"/>
      <w:marLeft w:val="0"/>
      <w:marRight w:val="0"/>
      <w:marTop w:val="0"/>
      <w:marBottom w:val="0"/>
      <w:divBdr>
        <w:top w:val="none" w:sz="0" w:space="0" w:color="auto"/>
        <w:left w:val="none" w:sz="0" w:space="0" w:color="auto"/>
        <w:bottom w:val="none" w:sz="0" w:space="0" w:color="auto"/>
        <w:right w:val="none" w:sz="0" w:space="0" w:color="auto"/>
      </w:divBdr>
    </w:div>
    <w:div w:id="569006356">
      <w:bodyDiv w:val="1"/>
      <w:marLeft w:val="0"/>
      <w:marRight w:val="0"/>
      <w:marTop w:val="0"/>
      <w:marBottom w:val="0"/>
      <w:divBdr>
        <w:top w:val="none" w:sz="0" w:space="0" w:color="auto"/>
        <w:left w:val="none" w:sz="0" w:space="0" w:color="auto"/>
        <w:bottom w:val="none" w:sz="0" w:space="0" w:color="auto"/>
        <w:right w:val="none" w:sz="0" w:space="0" w:color="auto"/>
      </w:divBdr>
    </w:div>
    <w:div w:id="592249420">
      <w:bodyDiv w:val="1"/>
      <w:marLeft w:val="0"/>
      <w:marRight w:val="0"/>
      <w:marTop w:val="0"/>
      <w:marBottom w:val="0"/>
      <w:divBdr>
        <w:top w:val="none" w:sz="0" w:space="0" w:color="auto"/>
        <w:left w:val="none" w:sz="0" w:space="0" w:color="auto"/>
        <w:bottom w:val="none" w:sz="0" w:space="0" w:color="auto"/>
        <w:right w:val="none" w:sz="0" w:space="0" w:color="auto"/>
      </w:divBdr>
      <w:divsChild>
        <w:div w:id="34432605">
          <w:marLeft w:val="533"/>
          <w:marRight w:val="0"/>
          <w:marTop w:val="96"/>
          <w:marBottom w:val="0"/>
          <w:divBdr>
            <w:top w:val="none" w:sz="0" w:space="0" w:color="auto"/>
            <w:left w:val="none" w:sz="0" w:space="0" w:color="auto"/>
            <w:bottom w:val="none" w:sz="0" w:space="0" w:color="auto"/>
            <w:right w:val="none" w:sz="0" w:space="0" w:color="auto"/>
          </w:divBdr>
        </w:div>
      </w:divsChild>
    </w:div>
    <w:div w:id="594676460">
      <w:bodyDiv w:val="1"/>
      <w:marLeft w:val="0"/>
      <w:marRight w:val="0"/>
      <w:marTop w:val="0"/>
      <w:marBottom w:val="0"/>
      <w:divBdr>
        <w:top w:val="none" w:sz="0" w:space="0" w:color="auto"/>
        <w:left w:val="none" w:sz="0" w:space="0" w:color="auto"/>
        <w:bottom w:val="none" w:sz="0" w:space="0" w:color="auto"/>
        <w:right w:val="none" w:sz="0" w:space="0" w:color="auto"/>
      </w:divBdr>
    </w:div>
    <w:div w:id="638534428">
      <w:bodyDiv w:val="1"/>
      <w:marLeft w:val="0"/>
      <w:marRight w:val="0"/>
      <w:marTop w:val="0"/>
      <w:marBottom w:val="0"/>
      <w:divBdr>
        <w:top w:val="none" w:sz="0" w:space="0" w:color="auto"/>
        <w:left w:val="none" w:sz="0" w:space="0" w:color="auto"/>
        <w:bottom w:val="none" w:sz="0" w:space="0" w:color="auto"/>
        <w:right w:val="none" w:sz="0" w:space="0" w:color="auto"/>
      </w:divBdr>
    </w:div>
    <w:div w:id="648751576">
      <w:bodyDiv w:val="1"/>
      <w:marLeft w:val="0"/>
      <w:marRight w:val="0"/>
      <w:marTop w:val="0"/>
      <w:marBottom w:val="0"/>
      <w:divBdr>
        <w:top w:val="none" w:sz="0" w:space="0" w:color="auto"/>
        <w:left w:val="none" w:sz="0" w:space="0" w:color="auto"/>
        <w:bottom w:val="none" w:sz="0" w:space="0" w:color="auto"/>
        <w:right w:val="none" w:sz="0" w:space="0" w:color="auto"/>
      </w:divBdr>
    </w:div>
    <w:div w:id="684987315">
      <w:bodyDiv w:val="1"/>
      <w:marLeft w:val="0"/>
      <w:marRight w:val="0"/>
      <w:marTop w:val="0"/>
      <w:marBottom w:val="0"/>
      <w:divBdr>
        <w:top w:val="none" w:sz="0" w:space="0" w:color="auto"/>
        <w:left w:val="none" w:sz="0" w:space="0" w:color="auto"/>
        <w:bottom w:val="none" w:sz="0" w:space="0" w:color="auto"/>
        <w:right w:val="none" w:sz="0" w:space="0" w:color="auto"/>
      </w:divBdr>
    </w:div>
    <w:div w:id="731848059">
      <w:bodyDiv w:val="1"/>
      <w:marLeft w:val="0"/>
      <w:marRight w:val="0"/>
      <w:marTop w:val="0"/>
      <w:marBottom w:val="0"/>
      <w:divBdr>
        <w:top w:val="none" w:sz="0" w:space="0" w:color="auto"/>
        <w:left w:val="none" w:sz="0" w:space="0" w:color="auto"/>
        <w:bottom w:val="none" w:sz="0" w:space="0" w:color="auto"/>
        <w:right w:val="none" w:sz="0" w:space="0" w:color="auto"/>
      </w:divBdr>
    </w:div>
    <w:div w:id="928003932">
      <w:bodyDiv w:val="1"/>
      <w:marLeft w:val="0"/>
      <w:marRight w:val="0"/>
      <w:marTop w:val="0"/>
      <w:marBottom w:val="0"/>
      <w:divBdr>
        <w:top w:val="none" w:sz="0" w:space="0" w:color="auto"/>
        <w:left w:val="none" w:sz="0" w:space="0" w:color="auto"/>
        <w:bottom w:val="none" w:sz="0" w:space="0" w:color="auto"/>
        <w:right w:val="none" w:sz="0" w:space="0" w:color="auto"/>
      </w:divBdr>
      <w:divsChild>
        <w:div w:id="519317541">
          <w:marLeft w:val="533"/>
          <w:marRight w:val="0"/>
          <w:marTop w:val="96"/>
          <w:marBottom w:val="0"/>
          <w:divBdr>
            <w:top w:val="none" w:sz="0" w:space="0" w:color="auto"/>
            <w:left w:val="none" w:sz="0" w:space="0" w:color="auto"/>
            <w:bottom w:val="none" w:sz="0" w:space="0" w:color="auto"/>
            <w:right w:val="none" w:sz="0" w:space="0" w:color="auto"/>
          </w:divBdr>
        </w:div>
      </w:divsChild>
    </w:div>
    <w:div w:id="970331872">
      <w:bodyDiv w:val="1"/>
      <w:marLeft w:val="0"/>
      <w:marRight w:val="0"/>
      <w:marTop w:val="0"/>
      <w:marBottom w:val="0"/>
      <w:divBdr>
        <w:top w:val="none" w:sz="0" w:space="0" w:color="auto"/>
        <w:left w:val="none" w:sz="0" w:space="0" w:color="auto"/>
        <w:bottom w:val="none" w:sz="0" w:space="0" w:color="auto"/>
        <w:right w:val="none" w:sz="0" w:space="0" w:color="auto"/>
      </w:divBdr>
      <w:divsChild>
        <w:div w:id="1055353727">
          <w:marLeft w:val="0"/>
          <w:marRight w:val="0"/>
          <w:marTop w:val="0"/>
          <w:marBottom w:val="0"/>
          <w:divBdr>
            <w:top w:val="none" w:sz="0" w:space="0" w:color="auto"/>
            <w:left w:val="none" w:sz="0" w:space="0" w:color="auto"/>
            <w:bottom w:val="none" w:sz="0" w:space="0" w:color="auto"/>
            <w:right w:val="none" w:sz="0" w:space="0" w:color="auto"/>
          </w:divBdr>
          <w:divsChild>
            <w:div w:id="1981644777">
              <w:marLeft w:val="0"/>
              <w:marRight w:val="0"/>
              <w:marTop w:val="0"/>
              <w:marBottom w:val="0"/>
              <w:divBdr>
                <w:top w:val="none" w:sz="0" w:space="0" w:color="auto"/>
                <w:left w:val="none" w:sz="0" w:space="0" w:color="auto"/>
                <w:bottom w:val="none" w:sz="0" w:space="0" w:color="auto"/>
                <w:right w:val="none" w:sz="0" w:space="0" w:color="auto"/>
              </w:divBdr>
            </w:div>
          </w:divsChild>
        </w:div>
        <w:div w:id="335960472">
          <w:marLeft w:val="0"/>
          <w:marRight w:val="0"/>
          <w:marTop w:val="0"/>
          <w:marBottom w:val="0"/>
          <w:divBdr>
            <w:top w:val="none" w:sz="0" w:space="0" w:color="auto"/>
            <w:left w:val="none" w:sz="0" w:space="0" w:color="auto"/>
            <w:bottom w:val="none" w:sz="0" w:space="0" w:color="auto"/>
            <w:right w:val="none" w:sz="0" w:space="0" w:color="auto"/>
          </w:divBdr>
          <w:divsChild>
            <w:div w:id="2467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47121">
      <w:bodyDiv w:val="1"/>
      <w:marLeft w:val="0"/>
      <w:marRight w:val="0"/>
      <w:marTop w:val="0"/>
      <w:marBottom w:val="0"/>
      <w:divBdr>
        <w:top w:val="none" w:sz="0" w:space="0" w:color="auto"/>
        <w:left w:val="none" w:sz="0" w:space="0" w:color="auto"/>
        <w:bottom w:val="none" w:sz="0" w:space="0" w:color="auto"/>
        <w:right w:val="none" w:sz="0" w:space="0" w:color="auto"/>
      </w:divBdr>
    </w:div>
    <w:div w:id="1119103506">
      <w:bodyDiv w:val="1"/>
      <w:marLeft w:val="0"/>
      <w:marRight w:val="0"/>
      <w:marTop w:val="0"/>
      <w:marBottom w:val="0"/>
      <w:divBdr>
        <w:top w:val="none" w:sz="0" w:space="0" w:color="auto"/>
        <w:left w:val="none" w:sz="0" w:space="0" w:color="auto"/>
        <w:bottom w:val="none" w:sz="0" w:space="0" w:color="auto"/>
        <w:right w:val="none" w:sz="0" w:space="0" w:color="auto"/>
      </w:divBdr>
    </w:div>
    <w:div w:id="1193154772">
      <w:bodyDiv w:val="1"/>
      <w:marLeft w:val="0"/>
      <w:marRight w:val="0"/>
      <w:marTop w:val="0"/>
      <w:marBottom w:val="0"/>
      <w:divBdr>
        <w:top w:val="none" w:sz="0" w:space="0" w:color="auto"/>
        <w:left w:val="none" w:sz="0" w:space="0" w:color="auto"/>
        <w:bottom w:val="none" w:sz="0" w:space="0" w:color="auto"/>
        <w:right w:val="none" w:sz="0" w:space="0" w:color="auto"/>
      </w:divBdr>
    </w:div>
    <w:div w:id="1207139554">
      <w:bodyDiv w:val="1"/>
      <w:marLeft w:val="0"/>
      <w:marRight w:val="0"/>
      <w:marTop w:val="0"/>
      <w:marBottom w:val="0"/>
      <w:divBdr>
        <w:top w:val="none" w:sz="0" w:space="0" w:color="auto"/>
        <w:left w:val="none" w:sz="0" w:space="0" w:color="auto"/>
        <w:bottom w:val="none" w:sz="0" w:space="0" w:color="auto"/>
        <w:right w:val="none" w:sz="0" w:space="0" w:color="auto"/>
      </w:divBdr>
    </w:div>
    <w:div w:id="1220288631">
      <w:bodyDiv w:val="1"/>
      <w:marLeft w:val="0"/>
      <w:marRight w:val="0"/>
      <w:marTop w:val="0"/>
      <w:marBottom w:val="0"/>
      <w:divBdr>
        <w:top w:val="none" w:sz="0" w:space="0" w:color="auto"/>
        <w:left w:val="none" w:sz="0" w:space="0" w:color="auto"/>
        <w:bottom w:val="none" w:sz="0" w:space="0" w:color="auto"/>
        <w:right w:val="none" w:sz="0" w:space="0" w:color="auto"/>
      </w:divBdr>
    </w:div>
    <w:div w:id="1242179590">
      <w:bodyDiv w:val="1"/>
      <w:marLeft w:val="0"/>
      <w:marRight w:val="0"/>
      <w:marTop w:val="0"/>
      <w:marBottom w:val="0"/>
      <w:divBdr>
        <w:top w:val="none" w:sz="0" w:space="0" w:color="auto"/>
        <w:left w:val="none" w:sz="0" w:space="0" w:color="auto"/>
        <w:bottom w:val="none" w:sz="0" w:space="0" w:color="auto"/>
        <w:right w:val="none" w:sz="0" w:space="0" w:color="auto"/>
      </w:divBdr>
    </w:div>
    <w:div w:id="1265575009">
      <w:bodyDiv w:val="1"/>
      <w:marLeft w:val="0"/>
      <w:marRight w:val="0"/>
      <w:marTop w:val="0"/>
      <w:marBottom w:val="0"/>
      <w:divBdr>
        <w:top w:val="none" w:sz="0" w:space="0" w:color="auto"/>
        <w:left w:val="none" w:sz="0" w:space="0" w:color="auto"/>
        <w:bottom w:val="none" w:sz="0" w:space="0" w:color="auto"/>
        <w:right w:val="none" w:sz="0" w:space="0" w:color="auto"/>
      </w:divBdr>
    </w:div>
    <w:div w:id="1295595076">
      <w:bodyDiv w:val="1"/>
      <w:marLeft w:val="0"/>
      <w:marRight w:val="0"/>
      <w:marTop w:val="0"/>
      <w:marBottom w:val="0"/>
      <w:divBdr>
        <w:top w:val="none" w:sz="0" w:space="0" w:color="auto"/>
        <w:left w:val="none" w:sz="0" w:space="0" w:color="auto"/>
        <w:bottom w:val="none" w:sz="0" w:space="0" w:color="auto"/>
        <w:right w:val="none" w:sz="0" w:space="0" w:color="auto"/>
      </w:divBdr>
    </w:div>
    <w:div w:id="1297953324">
      <w:bodyDiv w:val="1"/>
      <w:marLeft w:val="0"/>
      <w:marRight w:val="0"/>
      <w:marTop w:val="0"/>
      <w:marBottom w:val="0"/>
      <w:divBdr>
        <w:top w:val="none" w:sz="0" w:space="0" w:color="auto"/>
        <w:left w:val="none" w:sz="0" w:space="0" w:color="auto"/>
        <w:bottom w:val="none" w:sz="0" w:space="0" w:color="auto"/>
        <w:right w:val="none" w:sz="0" w:space="0" w:color="auto"/>
      </w:divBdr>
    </w:div>
    <w:div w:id="1317342177">
      <w:bodyDiv w:val="1"/>
      <w:marLeft w:val="0"/>
      <w:marRight w:val="0"/>
      <w:marTop w:val="0"/>
      <w:marBottom w:val="0"/>
      <w:divBdr>
        <w:top w:val="none" w:sz="0" w:space="0" w:color="auto"/>
        <w:left w:val="none" w:sz="0" w:space="0" w:color="auto"/>
        <w:bottom w:val="none" w:sz="0" w:space="0" w:color="auto"/>
        <w:right w:val="none" w:sz="0" w:space="0" w:color="auto"/>
      </w:divBdr>
    </w:div>
    <w:div w:id="1356267811">
      <w:bodyDiv w:val="1"/>
      <w:marLeft w:val="0"/>
      <w:marRight w:val="0"/>
      <w:marTop w:val="0"/>
      <w:marBottom w:val="0"/>
      <w:divBdr>
        <w:top w:val="none" w:sz="0" w:space="0" w:color="auto"/>
        <w:left w:val="none" w:sz="0" w:space="0" w:color="auto"/>
        <w:bottom w:val="none" w:sz="0" w:space="0" w:color="auto"/>
        <w:right w:val="none" w:sz="0" w:space="0" w:color="auto"/>
      </w:divBdr>
    </w:div>
    <w:div w:id="1371757383">
      <w:bodyDiv w:val="1"/>
      <w:marLeft w:val="0"/>
      <w:marRight w:val="0"/>
      <w:marTop w:val="0"/>
      <w:marBottom w:val="0"/>
      <w:divBdr>
        <w:top w:val="none" w:sz="0" w:space="0" w:color="auto"/>
        <w:left w:val="none" w:sz="0" w:space="0" w:color="auto"/>
        <w:bottom w:val="none" w:sz="0" w:space="0" w:color="auto"/>
        <w:right w:val="none" w:sz="0" w:space="0" w:color="auto"/>
      </w:divBdr>
    </w:div>
    <w:div w:id="1390347042">
      <w:bodyDiv w:val="1"/>
      <w:marLeft w:val="0"/>
      <w:marRight w:val="0"/>
      <w:marTop w:val="0"/>
      <w:marBottom w:val="0"/>
      <w:divBdr>
        <w:top w:val="none" w:sz="0" w:space="0" w:color="auto"/>
        <w:left w:val="none" w:sz="0" w:space="0" w:color="auto"/>
        <w:bottom w:val="none" w:sz="0" w:space="0" w:color="auto"/>
        <w:right w:val="none" w:sz="0" w:space="0" w:color="auto"/>
      </w:divBdr>
    </w:div>
    <w:div w:id="1445659116">
      <w:bodyDiv w:val="1"/>
      <w:marLeft w:val="0"/>
      <w:marRight w:val="0"/>
      <w:marTop w:val="0"/>
      <w:marBottom w:val="0"/>
      <w:divBdr>
        <w:top w:val="none" w:sz="0" w:space="0" w:color="auto"/>
        <w:left w:val="none" w:sz="0" w:space="0" w:color="auto"/>
        <w:bottom w:val="none" w:sz="0" w:space="0" w:color="auto"/>
        <w:right w:val="none" w:sz="0" w:space="0" w:color="auto"/>
      </w:divBdr>
    </w:div>
    <w:div w:id="1491404548">
      <w:bodyDiv w:val="1"/>
      <w:marLeft w:val="0"/>
      <w:marRight w:val="0"/>
      <w:marTop w:val="0"/>
      <w:marBottom w:val="0"/>
      <w:divBdr>
        <w:top w:val="none" w:sz="0" w:space="0" w:color="auto"/>
        <w:left w:val="none" w:sz="0" w:space="0" w:color="auto"/>
        <w:bottom w:val="none" w:sz="0" w:space="0" w:color="auto"/>
        <w:right w:val="none" w:sz="0" w:space="0" w:color="auto"/>
      </w:divBdr>
      <w:divsChild>
        <w:div w:id="1144009232">
          <w:marLeft w:val="0"/>
          <w:marRight w:val="0"/>
          <w:marTop w:val="0"/>
          <w:marBottom w:val="0"/>
          <w:divBdr>
            <w:top w:val="none" w:sz="0" w:space="0" w:color="auto"/>
            <w:left w:val="none" w:sz="0" w:space="0" w:color="auto"/>
            <w:bottom w:val="none" w:sz="0" w:space="0" w:color="auto"/>
            <w:right w:val="none" w:sz="0" w:space="0" w:color="auto"/>
          </w:divBdr>
          <w:divsChild>
            <w:div w:id="1126196226">
              <w:marLeft w:val="0"/>
              <w:marRight w:val="0"/>
              <w:marTop w:val="0"/>
              <w:marBottom w:val="0"/>
              <w:divBdr>
                <w:top w:val="none" w:sz="0" w:space="0" w:color="auto"/>
                <w:left w:val="none" w:sz="0" w:space="0" w:color="auto"/>
                <w:bottom w:val="none" w:sz="0" w:space="0" w:color="auto"/>
                <w:right w:val="none" w:sz="0" w:space="0" w:color="auto"/>
              </w:divBdr>
            </w:div>
          </w:divsChild>
        </w:div>
        <w:div w:id="1578857215">
          <w:marLeft w:val="0"/>
          <w:marRight w:val="0"/>
          <w:marTop w:val="0"/>
          <w:marBottom w:val="0"/>
          <w:divBdr>
            <w:top w:val="none" w:sz="0" w:space="0" w:color="auto"/>
            <w:left w:val="none" w:sz="0" w:space="0" w:color="auto"/>
            <w:bottom w:val="none" w:sz="0" w:space="0" w:color="auto"/>
            <w:right w:val="none" w:sz="0" w:space="0" w:color="auto"/>
          </w:divBdr>
          <w:divsChild>
            <w:div w:id="8411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059333">
      <w:bodyDiv w:val="1"/>
      <w:marLeft w:val="0"/>
      <w:marRight w:val="0"/>
      <w:marTop w:val="0"/>
      <w:marBottom w:val="0"/>
      <w:divBdr>
        <w:top w:val="none" w:sz="0" w:space="0" w:color="auto"/>
        <w:left w:val="none" w:sz="0" w:space="0" w:color="auto"/>
        <w:bottom w:val="none" w:sz="0" w:space="0" w:color="auto"/>
        <w:right w:val="none" w:sz="0" w:space="0" w:color="auto"/>
      </w:divBdr>
    </w:div>
    <w:div w:id="1653023257">
      <w:bodyDiv w:val="1"/>
      <w:marLeft w:val="0"/>
      <w:marRight w:val="0"/>
      <w:marTop w:val="0"/>
      <w:marBottom w:val="0"/>
      <w:divBdr>
        <w:top w:val="none" w:sz="0" w:space="0" w:color="auto"/>
        <w:left w:val="none" w:sz="0" w:space="0" w:color="auto"/>
        <w:bottom w:val="none" w:sz="0" w:space="0" w:color="auto"/>
        <w:right w:val="none" w:sz="0" w:space="0" w:color="auto"/>
      </w:divBdr>
    </w:div>
    <w:div w:id="1719862991">
      <w:bodyDiv w:val="1"/>
      <w:marLeft w:val="0"/>
      <w:marRight w:val="0"/>
      <w:marTop w:val="0"/>
      <w:marBottom w:val="0"/>
      <w:divBdr>
        <w:top w:val="none" w:sz="0" w:space="0" w:color="auto"/>
        <w:left w:val="none" w:sz="0" w:space="0" w:color="auto"/>
        <w:bottom w:val="none" w:sz="0" w:space="0" w:color="auto"/>
        <w:right w:val="none" w:sz="0" w:space="0" w:color="auto"/>
      </w:divBdr>
    </w:div>
    <w:div w:id="1738622942">
      <w:bodyDiv w:val="1"/>
      <w:marLeft w:val="0"/>
      <w:marRight w:val="0"/>
      <w:marTop w:val="0"/>
      <w:marBottom w:val="0"/>
      <w:divBdr>
        <w:top w:val="none" w:sz="0" w:space="0" w:color="auto"/>
        <w:left w:val="none" w:sz="0" w:space="0" w:color="auto"/>
        <w:bottom w:val="none" w:sz="0" w:space="0" w:color="auto"/>
        <w:right w:val="none" w:sz="0" w:space="0" w:color="auto"/>
      </w:divBdr>
      <w:divsChild>
        <w:div w:id="1497843660">
          <w:marLeft w:val="533"/>
          <w:marRight w:val="0"/>
          <w:marTop w:val="96"/>
          <w:marBottom w:val="0"/>
          <w:divBdr>
            <w:top w:val="none" w:sz="0" w:space="0" w:color="auto"/>
            <w:left w:val="none" w:sz="0" w:space="0" w:color="auto"/>
            <w:bottom w:val="none" w:sz="0" w:space="0" w:color="auto"/>
            <w:right w:val="none" w:sz="0" w:space="0" w:color="auto"/>
          </w:divBdr>
        </w:div>
      </w:divsChild>
    </w:div>
    <w:div w:id="1764375072">
      <w:bodyDiv w:val="1"/>
      <w:marLeft w:val="0"/>
      <w:marRight w:val="0"/>
      <w:marTop w:val="0"/>
      <w:marBottom w:val="0"/>
      <w:divBdr>
        <w:top w:val="none" w:sz="0" w:space="0" w:color="auto"/>
        <w:left w:val="none" w:sz="0" w:space="0" w:color="auto"/>
        <w:bottom w:val="none" w:sz="0" w:space="0" w:color="auto"/>
        <w:right w:val="none" w:sz="0" w:space="0" w:color="auto"/>
      </w:divBdr>
    </w:div>
    <w:div w:id="1834760816">
      <w:bodyDiv w:val="1"/>
      <w:marLeft w:val="0"/>
      <w:marRight w:val="0"/>
      <w:marTop w:val="0"/>
      <w:marBottom w:val="0"/>
      <w:divBdr>
        <w:top w:val="none" w:sz="0" w:space="0" w:color="auto"/>
        <w:left w:val="none" w:sz="0" w:space="0" w:color="auto"/>
        <w:bottom w:val="none" w:sz="0" w:space="0" w:color="auto"/>
        <w:right w:val="none" w:sz="0" w:space="0" w:color="auto"/>
      </w:divBdr>
    </w:div>
    <w:div w:id="1891072251">
      <w:bodyDiv w:val="1"/>
      <w:marLeft w:val="0"/>
      <w:marRight w:val="0"/>
      <w:marTop w:val="0"/>
      <w:marBottom w:val="0"/>
      <w:divBdr>
        <w:top w:val="none" w:sz="0" w:space="0" w:color="auto"/>
        <w:left w:val="none" w:sz="0" w:space="0" w:color="auto"/>
        <w:bottom w:val="none" w:sz="0" w:space="0" w:color="auto"/>
        <w:right w:val="none" w:sz="0" w:space="0" w:color="auto"/>
      </w:divBdr>
    </w:div>
    <w:div w:id="1901940038">
      <w:bodyDiv w:val="1"/>
      <w:marLeft w:val="0"/>
      <w:marRight w:val="0"/>
      <w:marTop w:val="0"/>
      <w:marBottom w:val="0"/>
      <w:divBdr>
        <w:top w:val="none" w:sz="0" w:space="0" w:color="auto"/>
        <w:left w:val="none" w:sz="0" w:space="0" w:color="auto"/>
        <w:bottom w:val="none" w:sz="0" w:space="0" w:color="auto"/>
        <w:right w:val="none" w:sz="0" w:space="0" w:color="auto"/>
      </w:divBdr>
    </w:div>
    <w:div w:id="1903364900">
      <w:bodyDiv w:val="1"/>
      <w:marLeft w:val="0"/>
      <w:marRight w:val="0"/>
      <w:marTop w:val="0"/>
      <w:marBottom w:val="0"/>
      <w:divBdr>
        <w:top w:val="none" w:sz="0" w:space="0" w:color="auto"/>
        <w:left w:val="none" w:sz="0" w:space="0" w:color="auto"/>
        <w:bottom w:val="none" w:sz="0" w:space="0" w:color="auto"/>
        <w:right w:val="none" w:sz="0" w:space="0" w:color="auto"/>
      </w:divBdr>
    </w:div>
    <w:div w:id="1918249530">
      <w:bodyDiv w:val="1"/>
      <w:marLeft w:val="0"/>
      <w:marRight w:val="0"/>
      <w:marTop w:val="0"/>
      <w:marBottom w:val="0"/>
      <w:divBdr>
        <w:top w:val="none" w:sz="0" w:space="0" w:color="auto"/>
        <w:left w:val="none" w:sz="0" w:space="0" w:color="auto"/>
        <w:bottom w:val="none" w:sz="0" w:space="0" w:color="auto"/>
        <w:right w:val="none" w:sz="0" w:space="0" w:color="auto"/>
      </w:divBdr>
    </w:div>
    <w:div w:id="1946885676">
      <w:bodyDiv w:val="1"/>
      <w:marLeft w:val="0"/>
      <w:marRight w:val="0"/>
      <w:marTop w:val="0"/>
      <w:marBottom w:val="0"/>
      <w:divBdr>
        <w:top w:val="none" w:sz="0" w:space="0" w:color="auto"/>
        <w:left w:val="none" w:sz="0" w:space="0" w:color="auto"/>
        <w:bottom w:val="none" w:sz="0" w:space="0" w:color="auto"/>
        <w:right w:val="none" w:sz="0" w:space="0" w:color="auto"/>
      </w:divBdr>
    </w:div>
    <w:div w:id="1956523482">
      <w:bodyDiv w:val="1"/>
      <w:marLeft w:val="0"/>
      <w:marRight w:val="0"/>
      <w:marTop w:val="0"/>
      <w:marBottom w:val="0"/>
      <w:divBdr>
        <w:top w:val="none" w:sz="0" w:space="0" w:color="auto"/>
        <w:left w:val="none" w:sz="0" w:space="0" w:color="auto"/>
        <w:bottom w:val="none" w:sz="0" w:space="0" w:color="auto"/>
        <w:right w:val="none" w:sz="0" w:space="0" w:color="auto"/>
      </w:divBdr>
    </w:div>
    <w:div w:id="1967009739">
      <w:bodyDiv w:val="1"/>
      <w:marLeft w:val="0"/>
      <w:marRight w:val="0"/>
      <w:marTop w:val="0"/>
      <w:marBottom w:val="0"/>
      <w:divBdr>
        <w:top w:val="none" w:sz="0" w:space="0" w:color="auto"/>
        <w:left w:val="none" w:sz="0" w:space="0" w:color="auto"/>
        <w:bottom w:val="none" w:sz="0" w:space="0" w:color="auto"/>
        <w:right w:val="none" w:sz="0" w:space="0" w:color="auto"/>
      </w:divBdr>
    </w:div>
    <w:div w:id="1972249691">
      <w:bodyDiv w:val="1"/>
      <w:marLeft w:val="0"/>
      <w:marRight w:val="0"/>
      <w:marTop w:val="0"/>
      <w:marBottom w:val="0"/>
      <w:divBdr>
        <w:top w:val="none" w:sz="0" w:space="0" w:color="auto"/>
        <w:left w:val="none" w:sz="0" w:space="0" w:color="auto"/>
        <w:bottom w:val="none" w:sz="0" w:space="0" w:color="auto"/>
        <w:right w:val="none" w:sz="0" w:space="0" w:color="auto"/>
      </w:divBdr>
    </w:div>
    <w:div w:id="1981373552">
      <w:bodyDiv w:val="1"/>
      <w:marLeft w:val="0"/>
      <w:marRight w:val="0"/>
      <w:marTop w:val="0"/>
      <w:marBottom w:val="0"/>
      <w:divBdr>
        <w:top w:val="none" w:sz="0" w:space="0" w:color="auto"/>
        <w:left w:val="none" w:sz="0" w:space="0" w:color="auto"/>
        <w:bottom w:val="none" w:sz="0" w:space="0" w:color="auto"/>
        <w:right w:val="none" w:sz="0" w:space="0" w:color="auto"/>
      </w:divBdr>
    </w:div>
    <w:div w:id="2035033229">
      <w:bodyDiv w:val="1"/>
      <w:marLeft w:val="0"/>
      <w:marRight w:val="0"/>
      <w:marTop w:val="0"/>
      <w:marBottom w:val="0"/>
      <w:divBdr>
        <w:top w:val="none" w:sz="0" w:space="0" w:color="auto"/>
        <w:left w:val="none" w:sz="0" w:space="0" w:color="auto"/>
        <w:bottom w:val="none" w:sz="0" w:space="0" w:color="auto"/>
        <w:right w:val="none" w:sz="0" w:space="0" w:color="auto"/>
      </w:divBdr>
    </w:div>
    <w:div w:id="2050448365">
      <w:bodyDiv w:val="1"/>
      <w:marLeft w:val="0"/>
      <w:marRight w:val="0"/>
      <w:marTop w:val="0"/>
      <w:marBottom w:val="0"/>
      <w:divBdr>
        <w:top w:val="none" w:sz="0" w:space="0" w:color="auto"/>
        <w:left w:val="none" w:sz="0" w:space="0" w:color="auto"/>
        <w:bottom w:val="none" w:sz="0" w:space="0" w:color="auto"/>
        <w:right w:val="none" w:sz="0" w:space="0" w:color="auto"/>
      </w:divBdr>
    </w:div>
    <w:div w:id="2052920444">
      <w:bodyDiv w:val="1"/>
      <w:marLeft w:val="0"/>
      <w:marRight w:val="0"/>
      <w:marTop w:val="0"/>
      <w:marBottom w:val="0"/>
      <w:divBdr>
        <w:top w:val="none" w:sz="0" w:space="0" w:color="auto"/>
        <w:left w:val="none" w:sz="0" w:space="0" w:color="auto"/>
        <w:bottom w:val="none" w:sz="0" w:space="0" w:color="auto"/>
        <w:right w:val="none" w:sz="0" w:space="0" w:color="auto"/>
      </w:divBdr>
    </w:div>
    <w:div w:id="2119107361">
      <w:bodyDiv w:val="1"/>
      <w:marLeft w:val="0"/>
      <w:marRight w:val="0"/>
      <w:marTop w:val="0"/>
      <w:marBottom w:val="0"/>
      <w:divBdr>
        <w:top w:val="none" w:sz="0" w:space="0" w:color="auto"/>
        <w:left w:val="none" w:sz="0" w:space="0" w:color="auto"/>
        <w:bottom w:val="none" w:sz="0" w:space="0" w:color="auto"/>
        <w:right w:val="none" w:sz="0" w:space="0" w:color="auto"/>
      </w:divBdr>
    </w:div>
    <w:div w:id="212869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23"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18/08/relationships/commentsExtensible" Target="commentsExtensi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4911C-2B41-4D7B-94CC-85034D9CA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4085</Words>
  <Characters>23287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27318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Ferguson</dc:creator>
  <cp:keywords/>
  <dc:description/>
  <cp:lastModifiedBy>Pauline Symaniak (NHS Healthcare Improvement Scotland)</cp:lastModifiedBy>
  <cp:revision>4</cp:revision>
  <cp:lastPrinted>2019-12-09T09:58:00Z</cp:lastPrinted>
  <dcterms:created xsi:type="dcterms:W3CDTF">2023-06-09T13:52:00Z</dcterms:created>
  <dcterms:modified xsi:type="dcterms:W3CDTF">2023-06-13T16:26:00Z</dcterms:modified>
</cp:coreProperties>
</file>